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6D114F" w:rsidRPr="003C40D6" w14:paraId="494CC6D8" w14:textId="77777777" w:rsidTr="006D114F">
        <w:trPr>
          <w:trHeight w:val="850"/>
        </w:trPr>
        <w:tc>
          <w:tcPr>
            <w:tcW w:w="1559" w:type="dxa"/>
            <w:shd w:val="clear" w:color="auto" w:fill="auto"/>
          </w:tcPr>
          <w:p w14:paraId="2D5AC28A" w14:textId="7F373042" w:rsidR="006D114F" w:rsidRPr="003C40D6" w:rsidRDefault="006D114F" w:rsidP="00DF1C59">
            <w:pPr>
              <w:pStyle w:val="Normal-pool"/>
            </w:pPr>
            <w:r w:rsidRPr="003C40D6">
              <w:rPr>
                <w:noProof/>
                <w:color w:val="000000"/>
              </w:rPr>
              <w:drawing>
                <wp:anchor distT="0" distB="0" distL="114300" distR="114300" simplePos="0" relativeHeight="251659264" behindDoc="0" locked="0" layoutInCell="1" allowOverlap="1" wp14:anchorId="034345DF" wp14:editId="4CA08939">
                  <wp:simplePos x="0" y="0"/>
                  <wp:positionH relativeFrom="column">
                    <wp:posOffset>-289</wp:posOffset>
                  </wp:positionH>
                  <wp:positionV relativeFrom="paragraph">
                    <wp:posOffset>-1050</wp:posOffset>
                  </wp:positionV>
                  <wp:extent cx="805424" cy="689492"/>
                  <wp:effectExtent l="0" t="0" r="0" b="0"/>
                  <wp:wrapNone/>
                  <wp:docPr id="129786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63677" name=""/>
                          <pic:cNvPicPr/>
                        </pic:nvPicPr>
                        <pic:blipFill>
                          <a:blip r:embed="rId11">
                            <a:extLst>
                              <a:ext uri="{28A0092B-C50C-407E-A947-70E740481C1C}">
                                <a14:useLocalDpi xmlns:a14="http://schemas.microsoft.com/office/drawing/2010/main" val="0"/>
                              </a:ext>
                            </a:extLst>
                          </a:blip>
                          <a:stretch>
                            <a:fillRect/>
                          </a:stretch>
                        </pic:blipFill>
                        <pic:spPr>
                          <a:xfrm>
                            <a:off x="0" y="0"/>
                            <a:ext cx="805424" cy="689492"/>
                          </a:xfrm>
                          <a:prstGeom prst="rect">
                            <a:avLst/>
                          </a:prstGeom>
                        </pic:spPr>
                      </pic:pic>
                    </a:graphicData>
                  </a:graphic>
                </wp:anchor>
              </w:drawing>
            </w:r>
          </w:p>
        </w:tc>
        <w:tc>
          <w:tcPr>
            <w:tcW w:w="4819" w:type="dxa"/>
            <w:shd w:val="clear" w:color="auto" w:fill="auto"/>
          </w:tcPr>
          <w:p w14:paraId="0DE5F96F" w14:textId="1731A50F" w:rsidR="006D114F" w:rsidRPr="00530CBE" w:rsidRDefault="00530CBE" w:rsidP="00DF1C59">
            <w:pPr>
              <w:pStyle w:val="AUnitedNations"/>
              <w:rPr>
                <w:rFonts w:ascii="SimHei" w:eastAsia="SimHei" w:hAnsi="SimHei"/>
                <w:sz w:val="32"/>
                <w:szCs w:val="32"/>
              </w:rPr>
            </w:pPr>
            <w:r w:rsidRPr="00530CBE">
              <w:rPr>
                <w:rFonts w:ascii="SimHei" w:eastAsia="SimHei" w:hAnsi="SimHei" w:cs="SimSun" w:hint="eastAsia"/>
                <w:color w:val="000000"/>
                <w:sz w:val="32"/>
                <w:szCs w:val="32"/>
                <w:lang w:eastAsia="zh-CN"/>
              </w:rPr>
              <w:t>联合国</w:t>
            </w:r>
          </w:p>
        </w:tc>
        <w:tc>
          <w:tcPr>
            <w:tcW w:w="3118" w:type="dxa"/>
            <w:shd w:val="clear" w:color="auto" w:fill="auto"/>
          </w:tcPr>
          <w:p w14:paraId="4A9ECDDF" w14:textId="77777777" w:rsidR="006D114F" w:rsidRPr="003C40D6" w:rsidRDefault="006D114F" w:rsidP="00DF1C59">
            <w:pPr>
              <w:pStyle w:val="Normal-pool"/>
            </w:pPr>
          </w:p>
        </w:tc>
      </w:tr>
    </w:tbl>
    <w:p w14:paraId="246D0F7E" w14:textId="77777777" w:rsidR="006D114F" w:rsidRPr="003C40D6" w:rsidRDefault="006D114F" w:rsidP="00DF1C59">
      <w:pPr>
        <w:pStyle w:val="ASpacer"/>
      </w:pPr>
    </w:p>
    <w:tbl>
      <w:tblPr>
        <w:tblW w:w="9496" w:type="dxa"/>
        <w:tblLook w:val="0000" w:firstRow="0" w:lastRow="0" w:firstColumn="0" w:lastColumn="0" w:noHBand="0" w:noVBand="0"/>
      </w:tblPr>
      <w:tblGrid>
        <w:gridCol w:w="6378"/>
        <w:gridCol w:w="3118"/>
      </w:tblGrid>
      <w:tr w:rsidR="00F4477B" w:rsidRPr="003C40D6" w14:paraId="5563251F" w14:textId="77777777" w:rsidTr="00DB0DE2">
        <w:trPr>
          <w:trHeight w:val="340"/>
        </w:trPr>
        <w:tc>
          <w:tcPr>
            <w:tcW w:w="3358" w:type="pct"/>
            <w:shd w:val="clear" w:color="auto" w:fill="auto"/>
            <w:vAlign w:val="bottom"/>
          </w:tcPr>
          <w:p w14:paraId="4FC14F36" w14:textId="77777777" w:rsidR="00F4477B" w:rsidRPr="003C40D6" w:rsidRDefault="00F4477B" w:rsidP="00DB0DE2">
            <w:pPr>
              <w:pStyle w:val="Normal-pool"/>
            </w:pPr>
          </w:p>
        </w:tc>
        <w:tc>
          <w:tcPr>
            <w:tcW w:w="1642" w:type="pct"/>
            <w:shd w:val="clear" w:color="auto" w:fill="auto"/>
            <w:noWrap/>
            <w:vAlign w:val="bottom"/>
          </w:tcPr>
          <w:p w14:paraId="4608A9B3" w14:textId="77777777" w:rsidR="00F4477B" w:rsidRPr="003C40D6" w:rsidRDefault="00F4477B" w:rsidP="00DB0DE2">
            <w:pPr>
              <w:pStyle w:val="ASymbol"/>
              <w:rPr>
                <w:rFonts w:hint="eastAsia"/>
                <w:lang w:eastAsia="zh-CN"/>
              </w:rPr>
            </w:pPr>
            <w:r w:rsidRPr="003C40D6">
              <w:rPr>
                <w:b/>
                <w:sz w:val="28"/>
              </w:rPr>
              <w:t>UNEP</w:t>
            </w:r>
            <w:r w:rsidRPr="003C40D6">
              <w:t>/SPP-CWP/OEWG.</w:t>
            </w:r>
            <w:bookmarkStart w:id="0" w:name="Symbol1A"/>
            <w:r w:rsidRPr="003C40D6">
              <w:t>3</w:t>
            </w:r>
            <w:bookmarkStart w:id="1" w:name="Symbol1B"/>
            <w:bookmarkEnd w:id="0"/>
            <w:r w:rsidRPr="003C40D6">
              <w:t>/6</w:t>
            </w:r>
            <w:bookmarkEnd w:id="1"/>
          </w:p>
        </w:tc>
      </w:tr>
    </w:tbl>
    <w:p w14:paraId="3AA89B73" w14:textId="77777777" w:rsidR="006D114F" w:rsidRPr="003C40D6" w:rsidRDefault="006D114F" w:rsidP="00DF1C59">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1559"/>
        <w:gridCol w:w="4819"/>
        <w:gridCol w:w="3118"/>
      </w:tblGrid>
      <w:tr w:rsidR="006D114F" w:rsidRPr="003C40D6" w14:paraId="53DD5E1E" w14:textId="77777777" w:rsidTr="006D114F">
        <w:trPr>
          <w:trHeight w:val="2098"/>
        </w:trPr>
        <w:tc>
          <w:tcPr>
            <w:tcW w:w="1559" w:type="dxa"/>
            <w:shd w:val="clear" w:color="auto" w:fill="auto"/>
          </w:tcPr>
          <w:p w14:paraId="0702FE34" w14:textId="5C36FC2C" w:rsidR="006D114F" w:rsidRPr="003C40D6" w:rsidRDefault="00AC0D5D" w:rsidP="00DF1C59">
            <w:pPr>
              <w:pStyle w:val="ALogo"/>
            </w:pPr>
            <w:r>
              <w:rPr>
                <w:noProof/>
              </w:rPr>
              <w:drawing>
                <wp:inline distT="0" distB="0" distL="0" distR="0" wp14:anchorId="447513B4" wp14:editId="5A81B38F">
                  <wp:extent cx="852805" cy="897890"/>
                  <wp:effectExtent l="0" t="0" r="444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805" cy="897890"/>
                          </a:xfrm>
                          <a:prstGeom prst="rect">
                            <a:avLst/>
                          </a:prstGeom>
                        </pic:spPr>
                      </pic:pic>
                    </a:graphicData>
                  </a:graphic>
                </wp:inline>
              </w:drawing>
            </w:r>
            <w:r w:rsidR="006D114F" w:rsidRPr="003C40D6">
              <w:rPr>
                <w:color w:val="000000"/>
              </w:rPr>
              <w:t xml:space="preserve"> </w:t>
            </w:r>
          </w:p>
          <w:p w14:paraId="35127750" w14:textId="26BBA057" w:rsidR="006D114F" w:rsidRPr="003C40D6" w:rsidRDefault="006D114F" w:rsidP="00DF1C59">
            <w:pPr>
              <w:pStyle w:val="ALogo"/>
            </w:pPr>
          </w:p>
        </w:tc>
        <w:tc>
          <w:tcPr>
            <w:tcW w:w="4819" w:type="dxa"/>
            <w:shd w:val="clear" w:color="auto" w:fill="auto"/>
          </w:tcPr>
          <w:p w14:paraId="20780C82" w14:textId="3E80F865" w:rsidR="006D114F" w:rsidRPr="00530CBE" w:rsidRDefault="00530CBE" w:rsidP="00DF1C59">
            <w:pPr>
              <w:pStyle w:val="AConvName"/>
              <w:rPr>
                <w:rFonts w:ascii="SimHei" w:eastAsia="SimHei" w:hAnsi="SimHei"/>
                <w:sz w:val="32"/>
                <w:szCs w:val="32"/>
                <w:lang w:eastAsia="zh-CN"/>
              </w:rPr>
            </w:pPr>
            <w:r w:rsidRPr="00530CBE">
              <w:rPr>
                <w:rFonts w:ascii="SimHei" w:eastAsia="SimHei" w:hAnsi="SimHei" w:cs="SimSun" w:hint="eastAsia"/>
                <w:color w:val="000000"/>
                <w:sz w:val="32"/>
                <w:szCs w:val="32"/>
                <w:lang w:eastAsia="zh-CN"/>
              </w:rPr>
              <w:t>联合国</w:t>
            </w:r>
            <w:r w:rsidR="00AC0D5D">
              <w:rPr>
                <w:rFonts w:ascii="SimHei" w:eastAsia="SimHei" w:hAnsi="SimHei" w:cs="SimSun"/>
                <w:color w:val="000000"/>
                <w:sz w:val="32"/>
                <w:szCs w:val="32"/>
                <w:lang w:eastAsia="zh-CN"/>
              </w:rPr>
              <w:br/>
            </w:r>
            <w:r w:rsidRPr="00530CBE">
              <w:rPr>
                <w:rFonts w:ascii="SimHei" w:eastAsia="SimHei" w:hAnsi="SimHei" w:cs="SimSun" w:hint="eastAsia"/>
                <w:color w:val="000000"/>
                <w:sz w:val="32"/>
                <w:szCs w:val="32"/>
                <w:lang w:eastAsia="zh-CN"/>
              </w:rPr>
              <w:t>环境规划署</w:t>
            </w:r>
          </w:p>
        </w:tc>
        <w:tc>
          <w:tcPr>
            <w:tcW w:w="3118" w:type="dxa"/>
            <w:shd w:val="clear" w:color="auto" w:fill="auto"/>
          </w:tcPr>
          <w:p w14:paraId="227EA036" w14:textId="77777777" w:rsidR="00C44BA1" w:rsidRPr="003C40D6" w:rsidRDefault="00C44BA1" w:rsidP="00DF1C59">
            <w:pPr>
              <w:pStyle w:val="AText"/>
            </w:pPr>
            <w:r w:rsidRPr="003C40D6">
              <w:t xml:space="preserve">Distr.: </w:t>
            </w:r>
            <w:bookmarkStart w:id="2" w:name="Distribution"/>
            <w:r w:rsidRPr="003C40D6">
              <w:t>General</w:t>
            </w:r>
            <w:bookmarkEnd w:id="2"/>
            <w:r w:rsidRPr="003C40D6">
              <w:t xml:space="preserve"> </w:t>
            </w:r>
          </w:p>
          <w:p w14:paraId="6ED4FBF3" w14:textId="77777777" w:rsidR="00C44BA1" w:rsidRPr="003C40D6" w:rsidRDefault="00C44BA1" w:rsidP="00DF1C59">
            <w:pPr>
              <w:pStyle w:val="AText0"/>
            </w:pPr>
            <w:bookmarkStart w:id="3" w:name="DistributionDate"/>
            <w:r w:rsidRPr="003C40D6">
              <w:t>17 March 2025</w:t>
            </w:r>
            <w:bookmarkEnd w:id="3"/>
            <w:r w:rsidRPr="003C40D6">
              <w:t xml:space="preserve"> </w:t>
            </w:r>
          </w:p>
          <w:p w14:paraId="3884A5E7" w14:textId="1594E2D1" w:rsidR="006D114F" w:rsidRPr="003C40D6" w:rsidRDefault="00C44BA1" w:rsidP="00336A47">
            <w:pPr>
              <w:pStyle w:val="AText"/>
            </w:pPr>
            <w:bookmarkStart w:id="4" w:name="DistributionLang"/>
            <w:r>
              <w:rPr>
                <w:rFonts w:eastAsiaTheme="minorEastAsia" w:hint="eastAsia"/>
                <w:lang w:eastAsia="zh-CN"/>
              </w:rPr>
              <w:t>Chinese</w:t>
            </w:r>
            <w:r w:rsidR="00336A47">
              <w:rPr>
                <w:rFonts w:eastAsiaTheme="minorEastAsia"/>
                <w:lang w:eastAsia="zh-CN"/>
              </w:rPr>
              <w:br/>
            </w:r>
            <w:r w:rsidRPr="003C40D6">
              <w:t>Original: English</w:t>
            </w:r>
            <w:bookmarkEnd w:id="4"/>
          </w:p>
        </w:tc>
      </w:tr>
    </w:tbl>
    <w:p w14:paraId="7FFC75A5" w14:textId="77777777" w:rsidR="006D114F" w:rsidRPr="003C40D6" w:rsidRDefault="006D114F" w:rsidP="00DF1C59">
      <w:pPr>
        <w:pStyle w:val="ASpacer"/>
      </w:pPr>
    </w:p>
    <w:tbl>
      <w:tblPr>
        <w:tblW w:w="9496" w:type="dxa"/>
        <w:tblLayout w:type="fixed"/>
        <w:tblCellMar>
          <w:left w:w="0" w:type="dxa"/>
          <w:right w:w="0" w:type="dxa"/>
        </w:tblCellMar>
        <w:tblLook w:val="0000" w:firstRow="0" w:lastRow="0" w:firstColumn="0" w:lastColumn="0" w:noHBand="0" w:noVBand="0"/>
      </w:tblPr>
      <w:tblGrid>
        <w:gridCol w:w="6096"/>
        <w:gridCol w:w="3400"/>
      </w:tblGrid>
      <w:tr w:rsidR="006D114F" w:rsidRPr="003C40D6" w14:paraId="68A8DFCF" w14:textId="77777777" w:rsidTr="006D114F">
        <w:trPr>
          <w:trHeight w:val="57"/>
        </w:trPr>
        <w:tc>
          <w:tcPr>
            <w:tcW w:w="6096" w:type="dxa"/>
            <w:shd w:val="clear" w:color="auto" w:fill="auto"/>
          </w:tcPr>
          <w:p w14:paraId="7FB1C40E" w14:textId="3E774620" w:rsidR="006D114F" w:rsidRPr="00C44BA1" w:rsidRDefault="006D114F" w:rsidP="00DF1C59">
            <w:pPr>
              <w:pStyle w:val="AATitle"/>
              <w:rPr>
                <w:rFonts w:ascii="SimHei" w:eastAsia="SimHei" w:hAnsi="SimHei"/>
                <w:sz w:val="24"/>
                <w:szCs w:val="24"/>
                <w:lang w:eastAsia="zh-CN"/>
              </w:rPr>
            </w:pPr>
            <w:bookmarkStart w:id="5" w:name="CorNot1Text"/>
            <w:r w:rsidRPr="00C44BA1">
              <w:rPr>
                <w:rFonts w:ascii="SimHei" w:eastAsia="SimHei" w:hAnsi="SimHei"/>
                <w:bCs/>
                <w:color w:val="000000"/>
                <w:sz w:val="24"/>
                <w:szCs w:val="24"/>
                <w:lang w:val="zh-CN" w:eastAsia="zh-CN"/>
              </w:rPr>
              <w:t>关于进一步促进化学品和废物健全管理</w:t>
            </w:r>
            <w:r w:rsidR="00A36C3E">
              <w:rPr>
                <w:rFonts w:ascii="SimHei" w:eastAsia="SimHei" w:hAnsi="SimHei"/>
                <w:bCs/>
                <w:color w:val="000000"/>
                <w:sz w:val="24"/>
                <w:szCs w:val="24"/>
                <w:lang w:val="zh-CN" w:eastAsia="zh-CN"/>
              </w:rPr>
              <w:br/>
            </w:r>
            <w:r w:rsidRPr="00C44BA1">
              <w:rPr>
                <w:rFonts w:ascii="SimHei" w:eastAsia="SimHei" w:hAnsi="SimHei"/>
                <w:bCs/>
                <w:color w:val="000000"/>
                <w:sz w:val="24"/>
                <w:szCs w:val="24"/>
                <w:lang w:val="zh-CN" w:eastAsia="zh-CN"/>
              </w:rPr>
              <w:t>并防止污染的科学与政策委员会的</w:t>
            </w:r>
            <w:r w:rsidR="00A36C3E">
              <w:rPr>
                <w:rFonts w:ascii="SimHei" w:eastAsia="SimHei" w:hAnsi="SimHei"/>
                <w:bCs/>
                <w:color w:val="000000"/>
                <w:sz w:val="24"/>
                <w:szCs w:val="24"/>
                <w:lang w:val="zh-CN" w:eastAsia="zh-CN"/>
              </w:rPr>
              <w:br/>
            </w:r>
            <w:r w:rsidRPr="00C44BA1">
              <w:rPr>
                <w:rFonts w:ascii="SimHei" w:eastAsia="SimHei" w:hAnsi="SimHei"/>
                <w:bCs/>
                <w:color w:val="000000"/>
                <w:sz w:val="24"/>
                <w:szCs w:val="24"/>
                <w:lang w:val="zh-CN" w:eastAsia="zh-CN"/>
              </w:rPr>
              <w:t>不限成员名额特设工作组</w:t>
            </w:r>
          </w:p>
          <w:p w14:paraId="6C2B4909" w14:textId="08E838B9" w:rsidR="006D114F" w:rsidRPr="00C44BA1" w:rsidRDefault="006D114F" w:rsidP="00DF1C59">
            <w:pPr>
              <w:pStyle w:val="AATitle"/>
              <w:rPr>
                <w:rFonts w:ascii="SimHei" w:eastAsia="SimHei" w:hAnsi="SimHei"/>
                <w:sz w:val="24"/>
                <w:szCs w:val="24"/>
                <w:lang w:eastAsia="zh-CN"/>
              </w:rPr>
            </w:pPr>
            <w:r w:rsidRPr="00C44BA1">
              <w:rPr>
                <w:rFonts w:ascii="SimHei" w:eastAsia="SimHei" w:hAnsi="SimHei"/>
                <w:bCs/>
                <w:color w:val="000000"/>
                <w:sz w:val="24"/>
                <w:szCs w:val="24"/>
                <w:lang w:val="zh-CN" w:eastAsia="zh-CN"/>
              </w:rPr>
              <w:t>第三届会议</w:t>
            </w:r>
            <w:bookmarkEnd w:id="5"/>
          </w:p>
          <w:p w14:paraId="5491777A" w14:textId="26257CC7" w:rsidR="006D114F" w:rsidRPr="001067AC" w:rsidRDefault="006D114F" w:rsidP="00DF1C59">
            <w:pPr>
              <w:pStyle w:val="AATitle1"/>
              <w:rPr>
                <w:rFonts w:eastAsia="SimSun"/>
                <w:sz w:val="24"/>
                <w:szCs w:val="24"/>
                <w:lang w:eastAsia="zh-CN"/>
              </w:rPr>
            </w:pPr>
            <w:bookmarkStart w:id="6" w:name="CorNot1VenueDate"/>
            <w:r w:rsidRPr="001067AC">
              <w:rPr>
                <w:rFonts w:eastAsia="SimSun"/>
                <w:color w:val="000000"/>
                <w:sz w:val="24"/>
                <w:szCs w:val="24"/>
                <w:lang w:val="zh-CN" w:eastAsia="zh-CN"/>
              </w:rPr>
              <w:t>2024</w:t>
            </w:r>
            <w:r w:rsidRPr="001067AC">
              <w:rPr>
                <w:rFonts w:eastAsia="SimSun"/>
                <w:color w:val="000000"/>
                <w:sz w:val="24"/>
                <w:szCs w:val="24"/>
                <w:lang w:val="zh-CN" w:eastAsia="zh-CN"/>
              </w:rPr>
              <w:t>年</w:t>
            </w:r>
            <w:r w:rsidRPr="001067AC">
              <w:rPr>
                <w:rFonts w:eastAsia="SimSun"/>
                <w:color w:val="000000"/>
                <w:sz w:val="24"/>
                <w:szCs w:val="24"/>
                <w:lang w:val="zh-CN" w:eastAsia="zh-CN"/>
              </w:rPr>
              <w:t>6</w:t>
            </w:r>
            <w:r w:rsidRPr="001067AC">
              <w:rPr>
                <w:rFonts w:eastAsia="SimSun"/>
                <w:color w:val="000000"/>
                <w:sz w:val="24"/>
                <w:szCs w:val="24"/>
                <w:lang w:val="zh-CN" w:eastAsia="zh-CN"/>
              </w:rPr>
              <w:t>月</w:t>
            </w:r>
            <w:r w:rsidRPr="001067AC">
              <w:rPr>
                <w:rFonts w:eastAsia="SimSun"/>
                <w:color w:val="000000"/>
                <w:sz w:val="24"/>
                <w:szCs w:val="24"/>
                <w:lang w:val="zh-CN" w:eastAsia="zh-CN"/>
              </w:rPr>
              <w:t>17</w:t>
            </w:r>
            <w:r w:rsidRPr="001067AC">
              <w:rPr>
                <w:rFonts w:eastAsia="SimSun"/>
                <w:color w:val="000000"/>
                <w:sz w:val="24"/>
                <w:szCs w:val="24"/>
                <w:lang w:val="zh-CN" w:eastAsia="zh-CN"/>
              </w:rPr>
              <w:t>日至</w:t>
            </w:r>
            <w:r w:rsidRPr="001067AC">
              <w:rPr>
                <w:rFonts w:eastAsia="SimSun"/>
                <w:color w:val="000000"/>
                <w:sz w:val="24"/>
                <w:szCs w:val="24"/>
                <w:lang w:val="zh-CN" w:eastAsia="zh-CN"/>
              </w:rPr>
              <w:t>21</w:t>
            </w:r>
            <w:r w:rsidRPr="001067AC">
              <w:rPr>
                <w:rFonts w:eastAsia="SimSun"/>
                <w:color w:val="000000"/>
                <w:sz w:val="24"/>
                <w:szCs w:val="24"/>
                <w:lang w:val="zh-CN" w:eastAsia="zh-CN"/>
              </w:rPr>
              <w:t>日，日内瓦；</w:t>
            </w:r>
            <w:r w:rsidR="00A36C3E" w:rsidRPr="001067AC">
              <w:rPr>
                <w:rFonts w:eastAsia="SimSun"/>
                <w:color w:val="000000"/>
                <w:sz w:val="24"/>
                <w:szCs w:val="24"/>
                <w:lang w:val="zh-CN" w:eastAsia="zh-CN"/>
              </w:rPr>
              <w:br/>
            </w:r>
            <w:r w:rsidRPr="001067AC">
              <w:rPr>
                <w:rFonts w:eastAsia="SimSun"/>
                <w:color w:val="000000"/>
                <w:sz w:val="24"/>
                <w:szCs w:val="24"/>
                <w:lang w:val="zh-CN" w:eastAsia="zh-CN"/>
              </w:rPr>
              <w:t>2025</w:t>
            </w:r>
            <w:r w:rsidRPr="001067AC">
              <w:rPr>
                <w:rFonts w:eastAsia="SimSun"/>
                <w:color w:val="000000"/>
                <w:sz w:val="24"/>
                <w:szCs w:val="24"/>
                <w:lang w:val="zh-CN" w:eastAsia="zh-CN"/>
              </w:rPr>
              <w:t>年</w:t>
            </w:r>
            <w:r w:rsidRPr="001067AC">
              <w:rPr>
                <w:rFonts w:eastAsia="SimSun"/>
                <w:color w:val="000000"/>
                <w:sz w:val="24"/>
                <w:szCs w:val="24"/>
                <w:lang w:val="zh-CN" w:eastAsia="zh-CN"/>
              </w:rPr>
              <w:t>6</w:t>
            </w:r>
            <w:r w:rsidRPr="001067AC">
              <w:rPr>
                <w:rFonts w:eastAsia="SimSun"/>
                <w:color w:val="000000"/>
                <w:sz w:val="24"/>
                <w:szCs w:val="24"/>
                <w:lang w:val="zh-CN" w:eastAsia="zh-CN"/>
              </w:rPr>
              <w:t>月</w:t>
            </w:r>
            <w:r w:rsidRPr="001067AC">
              <w:rPr>
                <w:rFonts w:eastAsia="SimSun"/>
                <w:color w:val="000000"/>
                <w:sz w:val="24"/>
                <w:szCs w:val="24"/>
                <w:lang w:val="zh-CN" w:eastAsia="zh-CN"/>
              </w:rPr>
              <w:t>15</w:t>
            </w:r>
            <w:r w:rsidRPr="001067AC">
              <w:rPr>
                <w:rFonts w:eastAsia="SimSun"/>
                <w:color w:val="000000"/>
                <w:sz w:val="24"/>
                <w:szCs w:val="24"/>
                <w:lang w:val="zh-CN" w:eastAsia="zh-CN"/>
              </w:rPr>
              <w:t>日至</w:t>
            </w:r>
            <w:r w:rsidRPr="001067AC">
              <w:rPr>
                <w:rFonts w:eastAsia="SimSun"/>
                <w:color w:val="000000"/>
                <w:sz w:val="24"/>
                <w:szCs w:val="24"/>
                <w:lang w:val="zh-CN" w:eastAsia="zh-CN"/>
              </w:rPr>
              <w:t>18</w:t>
            </w:r>
            <w:r w:rsidRPr="001067AC">
              <w:rPr>
                <w:rFonts w:eastAsia="SimSun"/>
                <w:color w:val="000000"/>
                <w:sz w:val="24"/>
                <w:szCs w:val="24"/>
                <w:lang w:val="zh-CN" w:eastAsia="zh-CN"/>
              </w:rPr>
              <w:t>日，乌拉圭埃斯特角</w:t>
            </w:r>
            <w:r w:rsidRPr="001067AC">
              <w:rPr>
                <w:rFonts w:eastAsia="SimSun"/>
                <w:color w:val="000000"/>
                <w:sz w:val="24"/>
                <w:szCs w:val="24"/>
                <w:lang w:val="zh-CN" w:eastAsia="zh-CN"/>
              </w:rPr>
              <w:footnoteReference w:customMarkFollows="1" w:id="2"/>
              <w:t>*</w:t>
            </w:r>
            <w:bookmarkEnd w:id="6"/>
          </w:p>
          <w:p w14:paraId="6D7D41B5" w14:textId="58E8A242" w:rsidR="006D114F" w:rsidRPr="001067AC" w:rsidRDefault="00D532D3" w:rsidP="00DF1C59">
            <w:pPr>
              <w:pStyle w:val="AATitle1"/>
              <w:rPr>
                <w:rFonts w:eastAsia="SimSun"/>
                <w:sz w:val="24"/>
                <w:szCs w:val="24"/>
                <w:lang w:eastAsia="zh-CN"/>
              </w:rPr>
            </w:pPr>
            <w:bookmarkStart w:id="7" w:name="CorNot1AgItem"/>
            <w:r w:rsidRPr="001067AC">
              <w:rPr>
                <w:rFonts w:eastAsia="SimSun"/>
                <w:color w:val="000000"/>
                <w:sz w:val="24"/>
                <w:szCs w:val="24"/>
                <w:lang w:val="zh-CN" w:eastAsia="zh-CN"/>
              </w:rPr>
              <w:t>议程项目</w:t>
            </w:r>
            <w:r w:rsidRPr="001067AC">
              <w:rPr>
                <w:rFonts w:eastAsia="SimSun"/>
                <w:color w:val="000000"/>
                <w:sz w:val="24"/>
                <w:szCs w:val="24"/>
                <w:lang w:val="zh-CN" w:eastAsia="zh-CN"/>
              </w:rPr>
              <w:t>4</w:t>
            </w:r>
            <w:bookmarkEnd w:id="7"/>
          </w:p>
          <w:p w14:paraId="55B095A7" w14:textId="6FA59F15" w:rsidR="006D114F" w:rsidRPr="00C44BA1" w:rsidRDefault="00BE2BD3" w:rsidP="00DF1C59">
            <w:pPr>
              <w:pStyle w:val="AATitle2"/>
              <w:rPr>
                <w:rFonts w:ascii="SimHei" w:eastAsia="SimHei" w:hAnsi="SimHei"/>
                <w:lang w:eastAsia="zh-CN"/>
              </w:rPr>
            </w:pPr>
            <w:bookmarkStart w:id="8" w:name="CorNot1AgTitle"/>
            <w:r w:rsidRPr="00C44BA1">
              <w:rPr>
                <w:rFonts w:ascii="SimHei" w:eastAsia="SimHei" w:hAnsi="SimHei"/>
                <w:bCs/>
                <w:color w:val="000000"/>
                <w:sz w:val="24"/>
                <w:szCs w:val="24"/>
                <w:lang w:val="zh-CN" w:eastAsia="zh-CN"/>
              </w:rPr>
              <w:t>编写关于设立科学与政策委员会的提案</w:t>
            </w:r>
            <w:bookmarkEnd w:id="8"/>
          </w:p>
        </w:tc>
        <w:tc>
          <w:tcPr>
            <w:tcW w:w="3400" w:type="dxa"/>
            <w:shd w:val="clear" w:color="auto" w:fill="auto"/>
          </w:tcPr>
          <w:p w14:paraId="726A0759" w14:textId="77777777" w:rsidR="006D114F" w:rsidRPr="003C40D6" w:rsidRDefault="006D114F" w:rsidP="00DF1C59">
            <w:pPr>
              <w:pStyle w:val="Normal-pool"/>
              <w:rPr>
                <w:lang w:eastAsia="zh-CN"/>
              </w:rPr>
            </w:pPr>
          </w:p>
        </w:tc>
      </w:tr>
    </w:tbl>
    <w:p w14:paraId="73C77A9F" w14:textId="6D80DDD6" w:rsidR="00E24ABB" w:rsidRPr="00DF1C59" w:rsidRDefault="00E24ABB" w:rsidP="00C03FD6">
      <w:pPr>
        <w:pStyle w:val="BBTitle"/>
        <w:ind w:right="407"/>
        <w:rPr>
          <w:rFonts w:ascii="SimHei" w:eastAsia="SimHei" w:hAnsi="SimHei"/>
          <w:sz w:val="32"/>
          <w:szCs w:val="32"/>
          <w:lang w:eastAsia="zh-CN"/>
        </w:rPr>
      </w:pPr>
      <w:proofErr w:type="gramStart"/>
      <w:r w:rsidRPr="00DF1C59">
        <w:rPr>
          <w:rFonts w:ascii="SimHei" w:eastAsia="SimHei" w:hAnsi="SimHei" w:cs="SimSun" w:hint="eastAsia"/>
          <w:bCs/>
          <w:sz w:val="32"/>
          <w:szCs w:val="32"/>
          <w:lang w:val="zh-CN" w:eastAsia="zh-CN"/>
        </w:rPr>
        <w:t>供设立</w:t>
      </w:r>
      <w:proofErr w:type="gramEnd"/>
      <w:r w:rsidRPr="00DF1C59">
        <w:rPr>
          <w:rFonts w:ascii="SimHei" w:eastAsia="SimHei" w:hAnsi="SimHei" w:cs="SimSun" w:hint="eastAsia"/>
          <w:bCs/>
          <w:sz w:val="32"/>
          <w:szCs w:val="32"/>
          <w:lang w:val="zh-CN" w:eastAsia="zh-CN"/>
        </w:rPr>
        <w:t>科学与政策委员会的政府间会议审议的基础文件和相关决定草案</w:t>
      </w:r>
    </w:p>
    <w:p w14:paraId="46B817A7" w14:textId="2ADD0E21" w:rsidR="00E24ABB" w:rsidRPr="00DF1C59" w:rsidRDefault="00E24ABB" w:rsidP="00DF1C59">
      <w:pPr>
        <w:pStyle w:val="CH2"/>
        <w:rPr>
          <w:rFonts w:ascii="SimHei" w:eastAsia="SimHei" w:hAnsi="SimHei"/>
        </w:rPr>
      </w:pPr>
      <w:r>
        <w:rPr>
          <w:lang w:val="zh-CN" w:eastAsia="zh-CN"/>
        </w:rPr>
        <w:tab/>
      </w:r>
      <w:r w:rsidRPr="00DF1C59">
        <w:rPr>
          <w:rFonts w:ascii="SimHei" w:eastAsia="SimHei" w:hAnsi="SimHei"/>
          <w:sz w:val="28"/>
          <w:szCs w:val="28"/>
          <w:lang w:val="zh-CN" w:eastAsia="zh-CN"/>
        </w:rPr>
        <w:tab/>
      </w:r>
      <w:r w:rsidRPr="00DF1C59">
        <w:rPr>
          <w:rFonts w:ascii="SimHei" w:eastAsia="SimHei" w:hAnsi="SimHei"/>
          <w:bCs/>
          <w:sz w:val="28"/>
          <w:szCs w:val="28"/>
          <w:lang w:val="zh-CN"/>
        </w:rPr>
        <w:t>秘书处的说明</w:t>
      </w:r>
    </w:p>
    <w:p w14:paraId="686A25C3" w14:textId="425FC5A6" w:rsidR="00151497" w:rsidRPr="00DF1C59" w:rsidRDefault="00151497" w:rsidP="00C03FD6">
      <w:pPr>
        <w:pStyle w:val="CH1"/>
        <w:numPr>
          <w:ilvl w:val="0"/>
          <w:numId w:val="41"/>
        </w:numPr>
        <w:ind w:hanging="927"/>
        <w:rPr>
          <w:rFonts w:ascii="SimHei" w:eastAsia="SimHei" w:hAnsi="SimHei"/>
          <w:sz w:val="32"/>
          <w:szCs w:val="32"/>
        </w:rPr>
      </w:pPr>
      <w:proofErr w:type="spellStart"/>
      <w:r w:rsidRPr="00DF1C59">
        <w:rPr>
          <w:rFonts w:ascii="SimHei" w:eastAsia="SimHei" w:hAnsi="SimHei"/>
          <w:bCs/>
          <w:sz w:val="32"/>
          <w:szCs w:val="32"/>
          <w:lang w:val="zh-CN"/>
        </w:rPr>
        <w:t>导言</w:t>
      </w:r>
      <w:proofErr w:type="spellEnd"/>
    </w:p>
    <w:p w14:paraId="1F703F1B" w14:textId="11EDA85A" w:rsidR="00E24ABB" w:rsidRPr="00DF1C59" w:rsidRDefault="00E24ABB" w:rsidP="00DF1C59">
      <w:pPr>
        <w:pStyle w:val="Normalnumber"/>
        <w:tabs>
          <w:tab w:val="clear" w:pos="1247"/>
          <w:tab w:val="clear" w:pos="1814"/>
          <w:tab w:val="clear" w:pos="2381"/>
          <w:tab w:val="clear" w:pos="2948"/>
          <w:tab w:val="clear" w:pos="3515"/>
          <w:tab w:val="left" w:pos="624"/>
        </w:tabs>
        <w:spacing w:line="240" w:lineRule="auto"/>
        <w:rPr>
          <w:rFonts w:eastAsiaTheme="minorEastAsia"/>
          <w:sz w:val="24"/>
          <w:szCs w:val="24"/>
        </w:rPr>
      </w:pPr>
      <w:bookmarkStart w:id="9" w:name="_Hlk194380463"/>
      <w:r w:rsidRPr="00DF1C59">
        <w:rPr>
          <w:rFonts w:eastAsiaTheme="minorEastAsia"/>
          <w:sz w:val="24"/>
          <w:szCs w:val="24"/>
          <w:lang w:val="zh-CN"/>
        </w:rPr>
        <w:t>关于进一步促进化学品和废物健全管理并防止污染的科学与政策委员会的不限成员名额特设工作组于</w:t>
      </w:r>
      <w:r w:rsidRPr="00DF1C59">
        <w:rPr>
          <w:rFonts w:eastAsiaTheme="minorEastAsia"/>
          <w:sz w:val="24"/>
          <w:szCs w:val="24"/>
          <w:lang w:val="zh-CN"/>
        </w:rPr>
        <w:t>2024</w:t>
      </w:r>
      <w:r w:rsidRPr="00DF1C59">
        <w:rPr>
          <w:rFonts w:eastAsiaTheme="minorEastAsia"/>
          <w:sz w:val="24"/>
          <w:szCs w:val="24"/>
          <w:lang w:val="zh-CN"/>
        </w:rPr>
        <w:t>年</w:t>
      </w:r>
      <w:r w:rsidRPr="00DF1C59">
        <w:rPr>
          <w:rFonts w:eastAsiaTheme="minorEastAsia"/>
          <w:sz w:val="24"/>
          <w:szCs w:val="24"/>
          <w:lang w:val="zh-CN"/>
        </w:rPr>
        <w:t>6</w:t>
      </w:r>
      <w:r w:rsidRPr="00DF1C59">
        <w:rPr>
          <w:rFonts w:eastAsiaTheme="minorEastAsia"/>
          <w:sz w:val="24"/>
          <w:szCs w:val="24"/>
          <w:lang w:val="zh-CN"/>
        </w:rPr>
        <w:t>月</w:t>
      </w:r>
      <w:r w:rsidRPr="00DF1C59">
        <w:rPr>
          <w:rFonts w:eastAsiaTheme="minorEastAsia"/>
          <w:sz w:val="24"/>
          <w:szCs w:val="24"/>
          <w:lang w:val="zh-CN"/>
        </w:rPr>
        <w:t>17</w:t>
      </w:r>
      <w:r w:rsidRPr="00DF1C59">
        <w:rPr>
          <w:rFonts w:eastAsiaTheme="minorEastAsia"/>
          <w:sz w:val="24"/>
          <w:szCs w:val="24"/>
          <w:lang w:val="zh-CN"/>
        </w:rPr>
        <w:t>日至</w:t>
      </w:r>
      <w:r w:rsidRPr="00DF1C59">
        <w:rPr>
          <w:rFonts w:eastAsiaTheme="minorEastAsia"/>
          <w:sz w:val="24"/>
          <w:szCs w:val="24"/>
          <w:lang w:val="zh-CN"/>
        </w:rPr>
        <w:t>21</w:t>
      </w:r>
      <w:r w:rsidRPr="00DF1C59">
        <w:rPr>
          <w:rFonts w:eastAsiaTheme="minorEastAsia"/>
          <w:sz w:val="24"/>
          <w:szCs w:val="24"/>
          <w:lang w:val="zh-CN"/>
        </w:rPr>
        <w:t>日在日内瓦举行了第三届会议第一部分。不限成员名额特设工作组未能最后完成其为委员会编写提案的工作，并商定第三届会议续会将与设立科学与政策委员会的政府间会议衔接举行。</w:t>
      </w:r>
      <w:bookmarkEnd w:id="9"/>
    </w:p>
    <w:p w14:paraId="3031B5B1" w14:textId="56F95539" w:rsidR="00E24ABB" w:rsidRPr="00DF1C59" w:rsidRDefault="00213667" w:rsidP="00DF1C59">
      <w:pPr>
        <w:pStyle w:val="Normalnumber"/>
        <w:tabs>
          <w:tab w:val="clear" w:pos="1247"/>
          <w:tab w:val="clear" w:pos="1814"/>
          <w:tab w:val="clear" w:pos="2381"/>
          <w:tab w:val="clear" w:pos="2948"/>
          <w:tab w:val="clear" w:pos="3515"/>
          <w:tab w:val="left" w:pos="624"/>
        </w:tabs>
        <w:spacing w:line="240" w:lineRule="auto"/>
        <w:rPr>
          <w:rFonts w:eastAsiaTheme="minorEastAsia"/>
          <w:sz w:val="24"/>
          <w:szCs w:val="24"/>
        </w:rPr>
      </w:pPr>
      <w:r w:rsidRPr="00DF1C59">
        <w:rPr>
          <w:rFonts w:eastAsiaTheme="minorEastAsia"/>
          <w:sz w:val="24"/>
          <w:szCs w:val="24"/>
          <w:lang w:val="zh-CN"/>
        </w:rPr>
        <w:t>在第三届会议第一部分，不限成员名额特设工作组商定，讨论结果将成为临时通过的该届会议第一部分报告（</w:t>
      </w:r>
      <w:r w:rsidRPr="00DF1C59">
        <w:rPr>
          <w:rFonts w:eastAsiaTheme="minorEastAsia"/>
          <w:sz w:val="24"/>
          <w:szCs w:val="24"/>
          <w:lang w:val="zh-CN"/>
        </w:rPr>
        <w:t>UNEP/SPP-CWP/OEWG.3/5</w:t>
      </w:r>
      <w:r w:rsidRPr="00DF1C59">
        <w:rPr>
          <w:rFonts w:eastAsiaTheme="minorEastAsia"/>
          <w:sz w:val="24"/>
          <w:szCs w:val="24"/>
          <w:lang w:val="zh-CN"/>
        </w:rPr>
        <w:t>）的附件，该报告的附件一和附件二将转交不限成员名额特设工作组第三届会议续会，以期最后确定基础文件和议事规则草案。</w:t>
      </w:r>
      <w:bookmarkStart w:id="10" w:name="_Hlk185497379"/>
      <w:bookmarkEnd w:id="10"/>
    </w:p>
    <w:p w14:paraId="7E141AB1" w14:textId="76012AA9" w:rsidR="00E24ABB" w:rsidRPr="00DF1C59" w:rsidRDefault="00E24ABB" w:rsidP="00DF1C59">
      <w:pPr>
        <w:pStyle w:val="Normalnumber"/>
        <w:tabs>
          <w:tab w:val="clear" w:pos="1247"/>
          <w:tab w:val="clear" w:pos="1814"/>
          <w:tab w:val="clear" w:pos="2381"/>
          <w:tab w:val="clear" w:pos="2948"/>
          <w:tab w:val="clear" w:pos="3515"/>
          <w:tab w:val="left" w:pos="624"/>
        </w:tabs>
        <w:spacing w:line="240" w:lineRule="auto"/>
        <w:rPr>
          <w:rFonts w:eastAsiaTheme="minorEastAsia"/>
          <w:sz w:val="24"/>
          <w:szCs w:val="24"/>
        </w:rPr>
      </w:pPr>
      <w:r w:rsidRPr="00DF1C59">
        <w:rPr>
          <w:rFonts w:eastAsiaTheme="minorEastAsia"/>
          <w:sz w:val="24"/>
          <w:szCs w:val="24"/>
          <w:lang w:val="zh-CN"/>
        </w:rPr>
        <w:t>本文件载有第三届会议第一部分关于基础文件的讨论结果以及关于设立委员会的相关决定草案。</w:t>
      </w:r>
    </w:p>
    <w:p w14:paraId="6450FEDF" w14:textId="7D852BFC" w:rsidR="00E24ABB" w:rsidRPr="00DF1C59" w:rsidRDefault="00E24ABB" w:rsidP="00DF1C59">
      <w:pPr>
        <w:pStyle w:val="Normalnumber"/>
        <w:tabs>
          <w:tab w:val="clear" w:pos="1247"/>
          <w:tab w:val="clear" w:pos="1814"/>
          <w:tab w:val="clear" w:pos="2381"/>
          <w:tab w:val="clear" w:pos="2948"/>
          <w:tab w:val="clear" w:pos="3515"/>
          <w:tab w:val="left" w:pos="624"/>
        </w:tabs>
        <w:spacing w:line="240" w:lineRule="auto"/>
        <w:rPr>
          <w:rFonts w:eastAsiaTheme="minorEastAsia"/>
          <w:sz w:val="24"/>
          <w:szCs w:val="24"/>
        </w:rPr>
      </w:pPr>
      <w:r w:rsidRPr="00DF1C59">
        <w:rPr>
          <w:rFonts w:eastAsiaTheme="minorEastAsia"/>
          <w:sz w:val="24"/>
          <w:szCs w:val="24"/>
          <w:lang w:val="zh-CN"/>
        </w:rPr>
        <w:t>不限成员名额特设工作组不妨审议本文件，以期最后确定基础文件和相关决定草案，供设立科学与政策委员会的政府间会议审议通过。</w:t>
      </w:r>
    </w:p>
    <w:p w14:paraId="124E938C" w14:textId="7647EF2F" w:rsidR="00E24ABB" w:rsidRPr="00DF1C59" w:rsidRDefault="00E24ABB" w:rsidP="00DF1C59">
      <w:pPr>
        <w:pStyle w:val="Normalnumber"/>
        <w:tabs>
          <w:tab w:val="clear" w:pos="1247"/>
          <w:tab w:val="clear" w:pos="1814"/>
          <w:tab w:val="clear" w:pos="2381"/>
          <w:tab w:val="clear" w:pos="2948"/>
          <w:tab w:val="clear" w:pos="3515"/>
          <w:tab w:val="left" w:pos="624"/>
        </w:tabs>
        <w:spacing w:line="240" w:lineRule="auto"/>
        <w:rPr>
          <w:rFonts w:eastAsiaTheme="minorEastAsia"/>
          <w:sz w:val="24"/>
          <w:szCs w:val="24"/>
        </w:rPr>
      </w:pPr>
      <w:bookmarkStart w:id="11" w:name="_Hlk194381016"/>
      <w:r w:rsidRPr="00DF1C59">
        <w:rPr>
          <w:rFonts w:eastAsiaTheme="minorEastAsia"/>
          <w:sz w:val="24"/>
          <w:szCs w:val="24"/>
          <w:lang w:val="zh-CN"/>
        </w:rPr>
        <w:lastRenderedPageBreak/>
        <w:t>在最后敲定决定草案及其附件时，不限成员名额特设工作组不妨考虑联合国环境大会第</w:t>
      </w:r>
      <w:r w:rsidRPr="00DF1C59">
        <w:rPr>
          <w:rFonts w:eastAsiaTheme="minorEastAsia"/>
          <w:sz w:val="24"/>
          <w:szCs w:val="24"/>
          <w:lang w:val="zh-CN"/>
        </w:rPr>
        <w:t>5/8</w:t>
      </w:r>
      <w:r w:rsidRPr="00DF1C59">
        <w:rPr>
          <w:rFonts w:eastAsiaTheme="minorEastAsia"/>
          <w:sz w:val="24"/>
          <w:szCs w:val="24"/>
          <w:lang w:val="zh-CN"/>
        </w:rPr>
        <w:t>号决议，并以其前几届会议上达成的一致意见为基础。</w:t>
      </w:r>
      <w:bookmarkEnd w:id="11"/>
    </w:p>
    <w:p w14:paraId="05AF0DD2" w14:textId="4E89D2EC" w:rsidR="00471AA8" w:rsidRPr="007073DF" w:rsidRDefault="00471AA8" w:rsidP="006D6205">
      <w:pPr>
        <w:pStyle w:val="ZZAnxtitle"/>
        <w:numPr>
          <w:ilvl w:val="0"/>
          <w:numId w:val="41"/>
        </w:numPr>
        <w:spacing w:before="240"/>
        <w:ind w:left="1282" w:hanging="922"/>
        <w:rPr>
          <w:rFonts w:eastAsia="SimHei"/>
          <w:sz w:val="32"/>
          <w:szCs w:val="32"/>
          <w:lang w:eastAsia="zh-CN"/>
        </w:rPr>
      </w:pPr>
      <w:r w:rsidRPr="007073DF">
        <w:rPr>
          <w:rFonts w:eastAsia="SimHei"/>
          <w:sz w:val="32"/>
          <w:szCs w:val="32"/>
          <w:lang w:val="zh-CN" w:eastAsia="zh-CN"/>
        </w:rPr>
        <w:t>[</w:t>
      </w:r>
      <w:r w:rsidRPr="007073DF">
        <w:rPr>
          <w:rFonts w:eastAsia="SimHei"/>
          <w:sz w:val="32"/>
          <w:szCs w:val="32"/>
          <w:lang w:val="zh-CN" w:eastAsia="zh-CN"/>
        </w:rPr>
        <w:t>关于设立委员会的政府间会议决定草案</w:t>
      </w:r>
      <w:r w:rsidRPr="007073DF">
        <w:rPr>
          <w:rFonts w:eastAsia="SimHei"/>
          <w:sz w:val="32"/>
          <w:szCs w:val="32"/>
          <w:lang w:val="zh-CN" w:eastAsia="zh-CN"/>
        </w:rPr>
        <w:t>[--]</w:t>
      </w:r>
      <w:r w:rsidR="00516411" w:rsidRPr="007073DF">
        <w:rPr>
          <w:rStyle w:val="FootnoteReference"/>
          <w:spacing w:val="0"/>
          <w:w w:val="100"/>
          <w:position w:val="0"/>
          <w:sz w:val="32"/>
          <w:szCs w:val="20"/>
        </w:rPr>
        <w:footnoteReference w:id="3"/>
      </w:r>
    </w:p>
    <w:p w14:paraId="27B1DF86" w14:textId="77777777" w:rsidR="00471AA8" w:rsidRPr="00770BB5" w:rsidRDefault="00471AA8" w:rsidP="001B575F">
      <w:pPr>
        <w:pStyle w:val="CH2"/>
        <w:ind w:left="1253" w:right="619" w:hanging="1253"/>
        <w:rPr>
          <w:rFonts w:eastAsia="SimHei"/>
          <w:sz w:val="28"/>
          <w:szCs w:val="28"/>
          <w:lang w:eastAsia="zh-CN"/>
        </w:rPr>
      </w:pPr>
      <w:r w:rsidRPr="00770BB5">
        <w:rPr>
          <w:lang w:val="zh-CN" w:eastAsia="zh-CN"/>
        </w:rPr>
        <w:tab/>
      </w:r>
      <w:r w:rsidRPr="00770BB5">
        <w:rPr>
          <w:rFonts w:eastAsia="SimHei"/>
          <w:sz w:val="28"/>
          <w:szCs w:val="28"/>
          <w:lang w:val="zh-CN" w:eastAsia="zh-CN"/>
        </w:rPr>
        <w:tab/>
      </w:r>
      <w:r w:rsidRPr="00770BB5">
        <w:rPr>
          <w:rFonts w:eastAsia="SimHei"/>
          <w:bCs/>
          <w:sz w:val="28"/>
          <w:szCs w:val="28"/>
          <w:lang w:val="zh-CN" w:eastAsia="zh-CN"/>
        </w:rPr>
        <w:t>设立</w:t>
      </w:r>
      <w:r w:rsidRPr="00770BB5">
        <w:rPr>
          <w:rFonts w:eastAsia="SimHei"/>
          <w:bCs/>
          <w:sz w:val="28"/>
          <w:szCs w:val="28"/>
          <w:lang w:val="zh-CN" w:eastAsia="zh-CN"/>
        </w:rPr>
        <w:t>[</w:t>
      </w:r>
      <w:r w:rsidRPr="00770BB5">
        <w:rPr>
          <w:rFonts w:eastAsia="SimHei"/>
          <w:bCs/>
          <w:sz w:val="28"/>
          <w:szCs w:val="28"/>
          <w:lang w:val="zh-CN" w:eastAsia="zh-CN"/>
        </w:rPr>
        <w:t>插入委员会全称</w:t>
      </w:r>
      <w:r w:rsidRPr="00770BB5">
        <w:rPr>
          <w:rFonts w:eastAsia="SimHei"/>
          <w:bCs/>
          <w:sz w:val="28"/>
          <w:szCs w:val="28"/>
          <w:lang w:val="zh-CN" w:eastAsia="zh-CN"/>
        </w:rPr>
        <w:t>]</w:t>
      </w:r>
    </w:p>
    <w:p w14:paraId="6DD8CDED"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ascii="KaiTi" w:eastAsia="KaiTi" w:hAnsi="KaiTi"/>
          <w:sz w:val="24"/>
          <w:szCs w:val="24"/>
          <w:lang w:eastAsia="zh-CN"/>
        </w:rPr>
      </w:pPr>
      <w:r w:rsidRPr="00770BB5">
        <w:rPr>
          <w:rFonts w:ascii="KaiTi" w:eastAsia="KaiTi" w:hAnsi="KaiTi"/>
          <w:sz w:val="24"/>
          <w:szCs w:val="24"/>
          <w:lang w:val="zh-CN" w:eastAsia="zh-CN"/>
        </w:rPr>
        <w:t>政府间会议，</w:t>
      </w:r>
    </w:p>
    <w:p w14:paraId="3160EA6B"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w:t>
      </w:r>
      <w:r w:rsidRPr="00770BB5">
        <w:rPr>
          <w:rFonts w:ascii="KaiTi" w:eastAsia="KaiTi" w:hAnsi="KaiTi"/>
          <w:sz w:val="24"/>
          <w:szCs w:val="24"/>
          <w:lang w:val="zh-CN" w:eastAsia="zh-CN"/>
        </w:rPr>
        <w:t>认识到</w:t>
      </w:r>
      <w:r w:rsidRPr="00770BB5">
        <w:rPr>
          <w:rFonts w:eastAsia="SimSun"/>
          <w:sz w:val="24"/>
          <w:szCs w:val="24"/>
          <w:lang w:val="zh-CN" w:eastAsia="zh-CN"/>
        </w:rPr>
        <w:t>基于科学的评估很重要，可为决策进程提供参考，</w:t>
      </w:r>
    </w:p>
    <w:p w14:paraId="6E0DE54F"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ascii="KaiTi" w:eastAsia="KaiTi" w:hAnsi="KaiTi"/>
          <w:sz w:val="24"/>
          <w:szCs w:val="24"/>
          <w:lang w:val="zh-CN" w:eastAsia="zh-CN"/>
        </w:rPr>
        <w:t>重申</w:t>
      </w:r>
      <w:r w:rsidRPr="00770BB5">
        <w:rPr>
          <w:rFonts w:eastAsia="SimSun"/>
          <w:sz w:val="24"/>
          <w:szCs w:val="24"/>
          <w:lang w:val="zh-CN" w:eastAsia="zh-CN"/>
        </w:rPr>
        <w:t>化学品和废物健全管理以及防止污染对于保护</w:t>
      </w:r>
      <w:r w:rsidRPr="00770BB5">
        <w:rPr>
          <w:rFonts w:eastAsia="SimSun"/>
          <w:sz w:val="24"/>
          <w:szCs w:val="24"/>
          <w:lang w:val="zh-CN" w:eastAsia="zh-CN"/>
        </w:rPr>
        <w:t>[</w:t>
      </w:r>
      <w:r w:rsidRPr="00770BB5">
        <w:rPr>
          <w:rFonts w:eastAsia="SimSun"/>
          <w:sz w:val="24"/>
          <w:szCs w:val="24"/>
          <w:lang w:val="zh-CN" w:eastAsia="zh-CN"/>
        </w:rPr>
        <w:t>环境和</w:t>
      </w:r>
      <w:r w:rsidRPr="00770BB5">
        <w:rPr>
          <w:rFonts w:eastAsia="SimSun"/>
          <w:sz w:val="24"/>
          <w:szCs w:val="24"/>
          <w:lang w:val="zh-CN" w:eastAsia="zh-CN"/>
        </w:rPr>
        <w:t>]</w:t>
      </w:r>
      <w:r w:rsidRPr="00770BB5">
        <w:rPr>
          <w:rFonts w:eastAsia="SimSun"/>
          <w:sz w:val="24"/>
          <w:szCs w:val="24"/>
          <w:lang w:val="zh-CN" w:eastAsia="zh-CN"/>
        </w:rPr>
        <w:t>人类健康</w:t>
      </w:r>
      <w:r w:rsidRPr="00770BB5">
        <w:rPr>
          <w:rFonts w:eastAsia="SimSun"/>
          <w:sz w:val="24"/>
          <w:szCs w:val="24"/>
          <w:lang w:val="zh-CN" w:eastAsia="zh-CN"/>
        </w:rPr>
        <w:t>[</w:t>
      </w:r>
      <w:r w:rsidRPr="00770BB5">
        <w:rPr>
          <w:rFonts w:eastAsia="SimSun"/>
          <w:sz w:val="24"/>
          <w:szCs w:val="24"/>
          <w:lang w:val="zh-CN" w:eastAsia="zh-CN"/>
        </w:rPr>
        <w:t>和环境</w:t>
      </w:r>
      <w:r w:rsidRPr="00770BB5">
        <w:rPr>
          <w:rFonts w:eastAsia="SimSun"/>
          <w:sz w:val="24"/>
          <w:szCs w:val="24"/>
          <w:lang w:val="zh-CN" w:eastAsia="zh-CN"/>
        </w:rPr>
        <w:t>]</w:t>
      </w:r>
      <w:r w:rsidRPr="00770BB5">
        <w:rPr>
          <w:rFonts w:eastAsia="SimSun"/>
          <w:sz w:val="24"/>
          <w:szCs w:val="24"/>
          <w:lang w:val="zh-CN" w:eastAsia="zh-CN"/>
        </w:rPr>
        <w:t>至关重要，</w:t>
      </w:r>
    </w:p>
    <w:p w14:paraId="2622EAC2"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ascii="KaiTi" w:eastAsia="KaiTi" w:hAnsi="KaiTi"/>
          <w:sz w:val="24"/>
          <w:szCs w:val="24"/>
          <w:lang w:val="zh-CN" w:eastAsia="zh-CN"/>
        </w:rPr>
        <w:t>之二[认识到</w:t>
      </w:r>
      <w:r w:rsidRPr="00770BB5">
        <w:rPr>
          <w:rFonts w:eastAsia="SimSun"/>
          <w:sz w:val="24"/>
          <w:szCs w:val="24"/>
          <w:lang w:val="zh-CN" w:eastAsia="zh-CN"/>
        </w:rPr>
        <w:t>空气污染是人类健康面临的最大环境风险，对妇女、儿童和老年人的影响格外严重，</w:t>
      </w:r>
      <w:r w:rsidRPr="00770BB5">
        <w:rPr>
          <w:rFonts w:eastAsia="SimSun"/>
          <w:sz w:val="24"/>
          <w:szCs w:val="24"/>
          <w:lang w:val="zh-CN" w:eastAsia="zh-CN"/>
        </w:rPr>
        <w:t>]</w:t>
      </w:r>
    </w:p>
    <w:p w14:paraId="2494CD0D"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770BB5">
        <w:rPr>
          <w:rFonts w:ascii="KaiTi" w:eastAsia="KaiTi" w:hAnsi="KaiTi"/>
          <w:sz w:val="24"/>
          <w:szCs w:val="24"/>
          <w:lang w:val="zh-CN" w:eastAsia="zh-CN"/>
        </w:rPr>
        <w:t>承认</w:t>
      </w:r>
      <w:r w:rsidRPr="00770BB5">
        <w:rPr>
          <w:rFonts w:eastAsia="SimSun"/>
          <w:sz w:val="24"/>
          <w:szCs w:val="24"/>
          <w:lang w:val="zh-CN" w:eastAsia="zh-CN"/>
        </w:rPr>
        <w:t>改善科学信息和评估的可得性可应对能力挑战，以便采取更加有效和高效的行动，最大限度地减少或防止化学品和废物不当管理的不利影响，并防止污染，以改善人类福祉，促进各方共同繁荣，</w:t>
      </w:r>
    </w:p>
    <w:p w14:paraId="7B8B2484"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770BB5">
        <w:rPr>
          <w:rFonts w:ascii="KaiTi" w:eastAsia="KaiTi" w:hAnsi="KaiTi"/>
          <w:sz w:val="24"/>
          <w:szCs w:val="24"/>
          <w:lang w:val="zh-CN" w:eastAsia="zh-CN"/>
        </w:rPr>
        <w:t>深信</w:t>
      </w:r>
      <w:r w:rsidRPr="00770BB5">
        <w:rPr>
          <w:rFonts w:eastAsia="SimSun"/>
          <w:sz w:val="24"/>
          <w:szCs w:val="24"/>
          <w:lang w:val="zh-CN" w:eastAsia="zh-CN"/>
        </w:rPr>
        <w:t>科学与政策委员会能够支持各国努力采取行动，包括执行多边环境协定</w:t>
      </w:r>
      <w:r w:rsidRPr="00770BB5">
        <w:rPr>
          <w:rFonts w:eastAsia="SimSun"/>
          <w:sz w:val="24"/>
          <w:szCs w:val="24"/>
          <w:lang w:val="zh-CN" w:eastAsia="zh-CN"/>
        </w:rPr>
        <w:t>[</w:t>
      </w:r>
      <w:r w:rsidRPr="00770BB5">
        <w:rPr>
          <w:rFonts w:eastAsia="SimSun"/>
          <w:sz w:val="24"/>
          <w:szCs w:val="24"/>
          <w:lang w:val="zh-CN" w:eastAsia="zh-CN"/>
        </w:rPr>
        <w:t>和其他相关国际文书</w:t>
      </w:r>
      <w:r w:rsidRPr="00770BB5">
        <w:rPr>
          <w:rFonts w:eastAsia="SimSun"/>
          <w:sz w:val="24"/>
          <w:szCs w:val="24"/>
          <w:lang w:val="zh-CN" w:eastAsia="zh-CN"/>
        </w:rPr>
        <w:t>]</w:t>
      </w:r>
      <w:r w:rsidRPr="00770BB5">
        <w:rPr>
          <w:rFonts w:eastAsia="SimSun"/>
          <w:sz w:val="24"/>
          <w:szCs w:val="24"/>
          <w:lang w:val="zh-CN" w:eastAsia="zh-CN"/>
        </w:rPr>
        <w:t>；促进化学品和废物健全管理，并通过提供与政策相关的科学建议来应对污染问题；进一步支持相关多边协定、其他国际文书和政府间机构、私营部门和其他相关利益攸关方的工作，</w:t>
      </w:r>
      <w:r w:rsidRPr="00770BB5">
        <w:rPr>
          <w:rFonts w:eastAsia="SimSun"/>
          <w:sz w:val="24"/>
          <w:szCs w:val="24"/>
          <w:lang w:val="zh-CN" w:eastAsia="zh-CN"/>
        </w:rPr>
        <w:t>]</w:t>
      </w:r>
    </w:p>
    <w:p w14:paraId="2404D005"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ascii="KaiTi" w:eastAsia="KaiTi" w:hAnsi="KaiTi"/>
          <w:sz w:val="24"/>
          <w:szCs w:val="24"/>
          <w:lang w:val="zh-CN" w:eastAsia="zh-CN"/>
        </w:rPr>
        <w:t>备选案文</w:t>
      </w:r>
      <w:r w:rsidRPr="00770BB5">
        <w:rPr>
          <w:rFonts w:eastAsia="SimSun"/>
          <w:sz w:val="24"/>
          <w:szCs w:val="24"/>
          <w:lang w:val="zh-CN" w:eastAsia="zh-CN"/>
        </w:rPr>
        <w:t>[</w:t>
      </w:r>
      <w:r w:rsidRPr="00770BB5">
        <w:rPr>
          <w:rFonts w:ascii="KaiTi" w:eastAsia="KaiTi" w:hAnsi="KaiTi"/>
          <w:sz w:val="24"/>
          <w:szCs w:val="24"/>
          <w:lang w:val="zh-CN" w:eastAsia="zh-CN"/>
        </w:rPr>
        <w:t>回顾</w:t>
      </w:r>
      <w:r w:rsidRPr="00770BB5">
        <w:rPr>
          <w:rFonts w:eastAsia="SimSun"/>
          <w:sz w:val="24"/>
          <w:szCs w:val="24"/>
          <w:lang w:val="zh-CN" w:eastAsia="zh-CN"/>
        </w:rPr>
        <w:t>联合国环境规划署联合国环境大会关于进一步促进化学品和废物健全管理并防止污染的科学与政策委员会的第</w:t>
      </w:r>
      <w:r w:rsidRPr="00770BB5">
        <w:rPr>
          <w:rFonts w:eastAsia="SimSun"/>
          <w:sz w:val="24"/>
          <w:szCs w:val="24"/>
          <w:lang w:val="zh-CN" w:eastAsia="zh-CN"/>
        </w:rPr>
        <w:t>5/8</w:t>
      </w:r>
      <w:r w:rsidRPr="00770BB5">
        <w:rPr>
          <w:rFonts w:eastAsia="SimSun"/>
          <w:sz w:val="24"/>
          <w:szCs w:val="24"/>
          <w:lang w:val="zh-CN" w:eastAsia="zh-CN"/>
        </w:rPr>
        <w:t>号决议</w:t>
      </w:r>
      <w:r w:rsidRPr="00770BB5">
        <w:rPr>
          <w:rFonts w:eastAsia="SimSun"/>
          <w:sz w:val="24"/>
          <w:szCs w:val="24"/>
          <w:lang w:val="zh-CN" w:eastAsia="zh-CN"/>
        </w:rPr>
        <w:t>]</w:t>
      </w:r>
      <w:r w:rsidRPr="00770BB5">
        <w:rPr>
          <w:rFonts w:eastAsia="SimSun"/>
          <w:sz w:val="24"/>
          <w:szCs w:val="24"/>
          <w:lang w:val="zh-CN" w:eastAsia="zh-CN"/>
        </w:rPr>
        <w:t>，</w:t>
      </w:r>
    </w:p>
    <w:p w14:paraId="67AD113A"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770BB5">
        <w:rPr>
          <w:rFonts w:ascii="KaiTi" w:eastAsia="KaiTi" w:hAnsi="KaiTi"/>
          <w:sz w:val="24"/>
          <w:szCs w:val="24"/>
          <w:lang w:val="zh-CN" w:eastAsia="zh-CN"/>
        </w:rPr>
        <w:t>表示赞赏</w:t>
      </w:r>
      <w:r w:rsidRPr="00770BB5">
        <w:rPr>
          <w:rFonts w:eastAsia="SimSun"/>
          <w:sz w:val="24"/>
          <w:szCs w:val="24"/>
          <w:lang w:val="zh-CN" w:eastAsia="zh-CN"/>
        </w:rPr>
        <w:t>为编写关于科学与政策委员会的提案而召集的不限成员名额特设工作组所开展的工作，以及这项工作的成果，其中包括联合国环境规划署执行主任向负责审议设立科学与政策委员会问题的政府间会议转交的关于科学与政策委员会的提案，</w:t>
      </w:r>
    </w:p>
    <w:p w14:paraId="757ACDDC"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ascii="KaiTi" w:eastAsia="KaiTi" w:hAnsi="KaiTi"/>
          <w:sz w:val="24"/>
          <w:szCs w:val="24"/>
          <w:lang w:val="zh-CN" w:eastAsia="zh-CN"/>
        </w:rPr>
        <w:t>已</w:t>
      </w:r>
      <w:r w:rsidRPr="00770BB5">
        <w:rPr>
          <w:rFonts w:eastAsia="SimSun"/>
          <w:sz w:val="24"/>
          <w:szCs w:val="24"/>
          <w:lang w:val="zh-CN" w:eastAsia="zh-CN"/>
        </w:rPr>
        <w:t>由联合国环境规划署执行主任根据联合国环境大会</w:t>
      </w:r>
      <w:r w:rsidRPr="00770BB5">
        <w:rPr>
          <w:rFonts w:eastAsia="SimSun"/>
          <w:sz w:val="24"/>
          <w:szCs w:val="24"/>
          <w:lang w:val="zh-CN" w:eastAsia="zh-CN"/>
        </w:rPr>
        <w:t>2022</w:t>
      </w:r>
      <w:r w:rsidRPr="00770BB5">
        <w:rPr>
          <w:rFonts w:eastAsia="SimSun"/>
          <w:sz w:val="24"/>
          <w:szCs w:val="24"/>
          <w:lang w:val="zh-CN" w:eastAsia="zh-CN"/>
        </w:rPr>
        <w:t>年</w:t>
      </w:r>
      <w:r w:rsidRPr="00770BB5">
        <w:rPr>
          <w:rFonts w:eastAsia="SimSun"/>
          <w:sz w:val="24"/>
          <w:szCs w:val="24"/>
          <w:lang w:val="zh-CN" w:eastAsia="zh-CN"/>
        </w:rPr>
        <w:t>3</w:t>
      </w:r>
      <w:r w:rsidRPr="00770BB5">
        <w:rPr>
          <w:rFonts w:eastAsia="SimSun"/>
          <w:sz w:val="24"/>
          <w:szCs w:val="24"/>
          <w:lang w:val="zh-CN" w:eastAsia="zh-CN"/>
        </w:rPr>
        <w:t>月</w:t>
      </w:r>
      <w:r w:rsidRPr="00770BB5">
        <w:rPr>
          <w:rFonts w:eastAsia="SimSun"/>
          <w:sz w:val="24"/>
          <w:szCs w:val="24"/>
          <w:lang w:val="zh-CN" w:eastAsia="zh-CN"/>
        </w:rPr>
        <w:t>2</w:t>
      </w:r>
      <w:r w:rsidRPr="00770BB5">
        <w:rPr>
          <w:rFonts w:eastAsia="SimSun"/>
          <w:sz w:val="24"/>
          <w:szCs w:val="24"/>
          <w:lang w:val="zh-CN" w:eastAsia="zh-CN"/>
        </w:rPr>
        <w:t>日第</w:t>
      </w:r>
      <w:r w:rsidRPr="00770BB5">
        <w:rPr>
          <w:rFonts w:eastAsia="SimSun"/>
          <w:sz w:val="24"/>
          <w:szCs w:val="24"/>
          <w:lang w:val="zh-CN" w:eastAsia="zh-CN"/>
        </w:rPr>
        <w:t>5/8</w:t>
      </w:r>
      <w:r w:rsidRPr="00770BB5">
        <w:rPr>
          <w:rFonts w:eastAsia="SimSun"/>
          <w:sz w:val="24"/>
          <w:szCs w:val="24"/>
          <w:lang w:val="zh-CN" w:eastAsia="zh-CN"/>
        </w:rPr>
        <w:t>号决议于</w:t>
      </w:r>
      <w:r w:rsidRPr="00770BB5">
        <w:rPr>
          <w:rFonts w:eastAsia="SimSun"/>
          <w:sz w:val="24"/>
          <w:szCs w:val="24"/>
          <w:lang w:val="zh-CN" w:eastAsia="zh-CN"/>
        </w:rPr>
        <w:t>[</w:t>
      </w:r>
      <w:r w:rsidRPr="00770BB5">
        <w:rPr>
          <w:rFonts w:eastAsia="SimSun"/>
          <w:sz w:val="24"/>
          <w:szCs w:val="24"/>
          <w:lang w:val="zh-CN" w:eastAsia="zh-CN"/>
        </w:rPr>
        <w:t>城市</w:t>
      </w:r>
      <w:r w:rsidRPr="00770BB5">
        <w:rPr>
          <w:rFonts w:eastAsia="SimSun"/>
          <w:sz w:val="24"/>
          <w:szCs w:val="24"/>
          <w:lang w:val="zh-CN" w:eastAsia="zh-CN"/>
        </w:rPr>
        <w:t>]</w:t>
      </w:r>
      <w:r w:rsidRPr="00770BB5">
        <w:rPr>
          <w:rFonts w:ascii="KaiTi" w:eastAsia="KaiTi" w:hAnsi="KaiTi"/>
          <w:sz w:val="24"/>
          <w:szCs w:val="24"/>
          <w:lang w:val="zh-CN" w:eastAsia="zh-CN"/>
        </w:rPr>
        <w:t>召开</w:t>
      </w:r>
      <w:r w:rsidRPr="00770BB5">
        <w:rPr>
          <w:rFonts w:eastAsia="SimSun"/>
          <w:sz w:val="24"/>
          <w:szCs w:val="24"/>
          <w:lang w:val="zh-CN" w:eastAsia="zh-CN"/>
        </w:rPr>
        <w:t>，环境大会在该决议中决定设立一个科学与政策委员会，以进一步促进化学品和废物的健全管理并防止污染，具体细节将根据该决议的规定进一步具体说明，</w:t>
      </w:r>
    </w:p>
    <w:p w14:paraId="0338716E" w14:textId="77777777" w:rsidR="00471AA8" w:rsidRPr="00770BB5" w:rsidRDefault="00471AA8" w:rsidP="00471AA8">
      <w:pPr>
        <w:pStyle w:val="Normal-pool"/>
        <w:numPr>
          <w:ilvl w:val="0"/>
          <w:numId w:val="1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770BB5">
        <w:rPr>
          <w:rFonts w:ascii="KaiTi" w:eastAsia="KaiTi" w:hAnsi="KaiTi"/>
          <w:sz w:val="24"/>
          <w:szCs w:val="24"/>
          <w:lang w:val="zh-CN" w:eastAsia="zh-CN"/>
        </w:rPr>
        <w:t>决定</w:t>
      </w:r>
      <w:r w:rsidRPr="00770BB5">
        <w:rPr>
          <w:rFonts w:eastAsia="SimSun"/>
          <w:sz w:val="24"/>
          <w:szCs w:val="24"/>
          <w:lang w:val="zh-CN" w:eastAsia="zh-CN"/>
        </w:rPr>
        <w:t>按照本决定附件一所载基础文件的具体规定，设立</w:t>
      </w:r>
      <w:r w:rsidRPr="00770BB5">
        <w:rPr>
          <w:rFonts w:eastAsia="SimSun"/>
          <w:sz w:val="24"/>
          <w:szCs w:val="24"/>
          <w:lang w:val="zh-CN" w:eastAsia="zh-CN"/>
        </w:rPr>
        <w:t>[</w:t>
      </w:r>
      <w:r w:rsidRPr="00770BB5">
        <w:rPr>
          <w:rFonts w:eastAsia="SimSun"/>
          <w:sz w:val="24"/>
          <w:szCs w:val="24"/>
          <w:lang w:val="zh-CN" w:eastAsia="zh-CN"/>
        </w:rPr>
        <w:t>插入委员会全称</w:t>
      </w:r>
      <w:r w:rsidRPr="00770BB5">
        <w:rPr>
          <w:rFonts w:eastAsia="SimSun"/>
          <w:sz w:val="24"/>
          <w:szCs w:val="24"/>
          <w:lang w:val="zh-CN" w:eastAsia="zh-CN"/>
        </w:rPr>
        <w:t>]</w:t>
      </w:r>
      <w:r w:rsidRPr="00770BB5">
        <w:rPr>
          <w:rFonts w:eastAsia="SimSun"/>
          <w:sz w:val="24"/>
          <w:szCs w:val="24"/>
          <w:lang w:val="zh-CN" w:eastAsia="zh-CN"/>
        </w:rPr>
        <w:t>；</w:t>
      </w:r>
    </w:p>
    <w:p w14:paraId="276429DB" w14:textId="77777777" w:rsidR="00471AA8" w:rsidRPr="00770BB5" w:rsidRDefault="00471AA8" w:rsidP="00471AA8">
      <w:pPr>
        <w:pStyle w:val="Normal-pool"/>
        <w:numPr>
          <w:ilvl w:val="0"/>
          <w:numId w:val="1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770BB5">
        <w:rPr>
          <w:rFonts w:ascii="KaiTi" w:eastAsia="KaiTi" w:hAnsi="KaiTi"/>
          <w:sz w:val="24"/>
          <w:szCs w:val="24"/>
          <w:lang w:val="zh-CN" w:eastAsia="zh-CN"/>
        </w:rPr>
        <w:t>确认</w:t>
      </w:r>
      <w:r w:rsidRPr="00770BB5">
        <w:rPr>
          <w:rFonts w:eastAsia="SimSun"/>
          <w:sz w:val="24"/>
          <w:szCs w:val="24"/>
          <w:lang w:val="zh-CN" w:eastAsia="zh-CN"/>
        </w:rPr>
        <w:t>[</w:t>
      </w:r>
      <w:r w:rsidRPr="00770BB5">
        <w:rPr>
          <w:rFonts w:eastAsia="SimSun"/>
          <w:sz w:val="24"/>
          <w:szCs w:val="24"/>
          <w:lang w:val="zh-CN" w:eastAsia="zh-CN"/>
        </w:rPr>
        <w:t>插入委员会全称</w:t>
      </w:r>
      <w:r w:rsidRPr="00770BB5">
        <w:rPr>
          <w:rFonts w:eastAsia="SimSun"/>
          <w:sz w:val="24"/>
          <w:szCs w:val="24"/>
          <w:lang w:val="zh-CN" w:eastAsia="zh-CN"/>
        </w:rPr>
        <w:t>]</w:t>
      </w:r>
      <w:r w:rsidRPr="00770BB5">
        <w:rPr>
          <w:rFonts w:eastAsia="SimSun"/>
          <w:sz w:val="24"/>
          <w:szCs w:val="24"/>
          <w:lang w:val="zh-CN" w:eastAsia="zh-CN"/>
        </w:rPr>
        <w:t>应是一个独立的政府间机构，其工作方案应由其</w:t>
      </w:r>
      <w:r w:rsidRPr="00770BB5">
        <w:rPr>
          <w:rFonts w:eastAsia="SimSun"/>
          <w:sz w:val="24"/>
          <w:szCs w:val="24"/>
          <w:lang w:val="zh-CN" w:eastAsia="zh-CN"/>
        </w:rPr>
        <w:t>[</w:t>
      </w:r>
      <w:r w:rsidRPr="00770BB5">
        <w:rPr>
          <w:rFonts w:eastAsia="SimSun"/>
          <w:sz w:val="24"/>
          <w:szCs w:val="24"/>
          <w:lang w:val="zh-CN" w:eastAsia="zh-CN"/>
        </w:rPr>
        <w:t>成员</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核准，以提供与政策相关的科学证据，但不对政策作出规定；</w:t>
      </w:r>
    </w:p>
    <w:p w14:paraId="48A6866F" w14:textId="77777777" w:rsidR="00471AA8" w:rsidRPr="00770BB5" w:rsidRDefault="00471AA8" w:rsidP="00471AA8">
      <w:pPr>
        <w:pStyle w:val="Normal-pool"/>
        <w:numPr>
          <w:ilvl w:val="0"/>
          <w:numId w:val="1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770BB5">
        <w:rPr>
          <w:rFonts w:ascii="KaiTi" w:eastAsia="KaiTi" w:hAnsi="KaiTi"/>
          <w:sz w:val="24"/>
          <w:szCs w:val="24"/>
          <w:lang w:val="zh-CN" w:eastAsia="zh-CN"/>
        </w:rPr>
        <w:t>邀请</w:t>
      </w:r>
      <w:r w:rsidRPr="00770BB5">
        <w:rPr>
          <w:rFonts w:eastAsia="SimSun"/>
          <w:sz w:val="24"/>
          <w:szCs w:val="24"/>
          <w:lang w:val="zh-CN" w:eastAsia="zh-CN"/>
        </w:rPr>
        <w:t>联合国环境大会</w:t>
      </w:r>
      <w:r w:rsidRPr="00770BB5">
        <w:rPr>
          <w:rFonts w:eastAsia="SimSun"/>
          <w:sz w:val="24"/>
          <w:szCs w:val="24"/>
          <w:lang w:val="zh-CN" w:eastAsia="zh-CN"/>
        </w:rPr>
        <w:t>[</w:t>
      </w:r>
      <w:r w:rsidRPr="00770BB5">
        <w:rPr>
          <w:rFonts w:eastAsia="SimSun"/>
          <w:sz w:val="24"/>
          <w:szCs w:val="24"/>
          <w:lang w:val="zh-CN" w:eastAsia="zh-CN"/>
        </w:rPr>
        <w:t>、世界卫生大会</w:t>
      </w:r>
      <w:r w:rsidRPr="00770BB5">
        <w:rPr>
          <w:rFonts w:eastAsia="SimSun"/>
          <w:sz w:val="24"/>
          <w:szCs w:val="24"/>
          <w:lang w:val="zh-CN" w:eastAsia="zh-CN"/>
        </w:rPr>
        <w:t>]</w:t>
      </w:r>
      <w:r w:rsidRPr="00770BB5">
        <w:rPr>
          <w:rFonts w:eastAsia="SimSun"/>
          <w:sz w:val="24"/>
          <w:szCs w:val="24"/>
          <w:lang w:val="zh-CN" w:eastAsia="zh-CN"/>
        </w:rPr>
        <w:t>以及相关多边</w:t>
      </w:r>
      <w:r w:rsidRPr="00770BB5">
        <w:rPr>
          <w:rFonts w:eastAsia="SimSun"/>
          <w:sz w:val="24"/>
          <w:szCs w:val="24"/>
          <w:lang w:val="zh-CN" w:eastAsia="zh-CN"/>
        </w:rPr>
        <w:t>[</w:t>
      </w:r>
      <w:r w:rsidRPr="00770BB5">
        <w:rPr>
          <w:rFonts w:eastAsia="SimSun"/>
          <w:sz w:val="24"/>
          <w:szCs w:val="24"/>
          <w:lang w:val="zh-CN" w:eastAsia="zh-CN"/>
        </w:rPr>
        <w:t>环境</w:t>
      </w:r>
      <w:r w:rsidRPr="00770BB5">
        <w:rPr>
          <w:rFonts w:eastAsia="SimSun"/>
          <w:sz w:val="24"/>
          <w:szCs w:val="24"/>
          <w:lang w:val="zh-CN" w:eastAsia="zh-CN"/>
        </w:rPr>
        <w:t>]</w:t>
      </w:r>
      <w:r w:rsidRPr="00770BB5">
        <w:rPr>
          <w:rFonts w:eastAsia="SimSun"/>
          <w:sz w:val="24"/>
          <w:szCs w:val="24"/>
          <w:lang w:val="zh-CN" w:eastAsia="zh-CN"/>
        </w:rPr>
        <w:t>协定、其他</w:t>
      </w:r>
      <w:r w:rsidRPr="00770BB5">
        <w:rPr>
          <w:rFonts w:eastAsia="SimSun"/>
          <w:sz w:val="24"/>
          <w:szCs w:val="24"/>
          <w:lang w:val="zh-CN" w:eastAsia="zh-CN"/>
        </w:rPr>
        <w:t>[</w:t>
      </w:r>
      <w:r w:rsidRPr="00770BB5">
        <w:rPr>
          <w:rFonts w:eastAsia="SimSun"/>
          <w:sz w:val="24"/>
          <w:szCs w:val="24"/>
          <w:lang w:val="zh-CN" w:eastAsia="zh-CN"/>
        </w:rPr>
        <w:t>相关</w:t>
      </w:r>
      <w:r w:rsidRPr="00770BB5">
        <w:rPr>
          <w:rFonts w:eastAsia="SimSun"/>
          <w:sz w:val="24"/>
          <w:szCs w:val="24"/>
          <w:lang w:val="zh-CN" w:eastAsia="zh-CN"/>
        </w:rPr>
        <w:t>]</w:t>
      </w:r>
      <w:r w:rsidRPr="00770BB5">
        <w:rPr>
          <w:rFonts w:eastAsia="SimSun"/>
          <w:sz w:val="24"/>
          <w:szCs w:val="24"/>
          <w:lang w:val="zh-CN" w:eastAsia="zh-CN"/>
        </w:rPr>
        <w:t>国际文书和政府间机构的理事机构酌情审议本决定。</w:t>
      </w:r>
    </w:p>
    <w:p w14:paraId="378032EE" w14:textId="77777777" w:rsidR="00471AA8" w:rsidRPr="00770BB5" w:rsidRDefault="00471AA8" w:rsidP="00471AA8">
      <w:pPr>
        <w:pStyle w:val="Normal-pool"/>
        <w:jc w:val="both"/>
        <w:rPr>
          <w:rFonts w:eastAsia="SimSun"/>
          <w:sz w:val="24"/>
          <w:szCs w:val="24"/>
          <w:lang w:eastAsia="zh-CN"/>
        </w:rPr>
      </w:pPr>
      <w:r w:rsidRPr="00770BB5">
        <w:rPr>
          <w:rFonts w:eastAsia="SimSun"/>
          <w:sz w:val="24"/>
          <w:szCs w:val="24"/>
          <w:lang w:eastAsia="zh-CN"/>
        </w:rPr>
        <w:br w:type="page"/>
      </w:r>
    </w:p>
    <w:p w14:paraId="4C2EAFCC" w14:textId="77777777" w:rsidR="00471AA8" w:rsidRPr="00770BB5" w:rsidRDefault="00471AA8" w:rsidP="00471AA8">
      <w:pPr>
        <w:pStyle w:val="CH1"/>
        <w:ind w:left="1253" w:right="288" w:hanging="1253"/>
        <w:rPr>
          <w:rFonts w:eastAsia="SimHei"/>
          <w:sz w:val="32"/>
          <w:szCs w:val="32"/>
          <w:lang w:eastAsia="zh-CN"/>
        </w:rPr>
      </w:pPr>
      <w:r w:rsidRPr="00770BB5">
        <w:rPr>
          <w:lang w:val="zh-CN" w:eastAsia="zh-CN"/>
        </w:rPr>
        <w:lastRenderedPageBreak/>
        <w:tab/>
      </w:r>
      <w:r w:rsidRPr="00770BB5">
        <w:rPr>
          <w:rFonts w:eastAsia="SimHei"/>
          <w:sz w:val="32"/>
          <w:szCs w:val="32"/>
          <w:lang w:val="zh-CN" w:eastAsia="zh-CN"/>
        </w:rPr>
        <w:tab/>
      </w:r>
      <w:r w:rsidRPr="00770BB5">
        <w:rPr>
          <w:rFonts w:eastAsia="SimHei"/>
          <w:bCs/>
          <w:sz w:val="32"/>
          <w:szCs w:val="32"/>
          <w:lang w:val="zh-CN" w:eastAsia="zh-CN"/>
        </w:rPr>
        <w:t>决定草案</w:t>
      </w:r>
      <w:r w:rsidRPr="00770BB5">
        <w:rPr>
          <w:rFonts w:eastAsia="SimHei"/>
          <w:bCs/>
          <w:sz w:val="32"/>
          <w:szCs w:val="32"/>
          <w:lang w:val="zh-CN" w:eastAsia="zh-CN"/>
        </w:rPr>
        <w:t>[--]</w:t>
      </w:r>
      <w:r w:rsidRPr="00770BB5">
        <w:rPr>
          <w:rFonts w:eastAsia="SimHei"/>
          <w:bCs/>
          <w:sz w:val="32"/>
          <w:szCs w:val="32"/>
          <w:lang w:val="zh-CN" w:eastAsia="zh-CN"/>
        </w:rPr>
        <w:t>附件一</w:t>
      </w:r>
    </w:p>
    <w:p w14:paraId="361B0F0F" w14:textId="77777777" w:rsidR="00471AA8" w:rsidRPr="00770BB5" w:rsidRDefault="00471AA8" w:rsidP="00471AA8">
      <w:pPr>
        <w:pStyle w:val="CH1"/>
        <w:ind w:right="47"/>
        <w:rPr>
          <w:rFonts w:eastAsia="SimHei"/>
          <w:sz w:val="32"/>
          <w:szCs w:val="32"/>
          <w:lang w:eastAsia="zh-CN"/>
        </w:rPr>
      </w:pPr>
      <w:r w:rsidRPr="00770BB5">
        <w:rPr>
          <w:rFonts w:eastAsia="SimHei"/>
          <w:sz w:val="32"/>
          <w:szCs w:val="32"/>
          <w:lang w:val="zh-CN" w:eastAsia="zh-CN"/>
        </w:rPr>
        <w:tab/>
      </w:r>
      <w:r w:rsidRPr="00770BB5">
        <w:rPr>
          <w:rFonts w:eastAsia="SimHei"/>
          <w:sz w:val="32"/>
          <w:szCs w:val="32"/>
          <w:lang w:val="zh-CN" w:eastAsia="zh-CN"/>
        </w:rPr>
        <w:tab/>
      </w:r>
      <w:r w:rsidRPr="00770BB5">
        <w:rPr>
          <w:rFonts w:eastAsia="SimHei"/>
          <w:bCs/>
          <w:sz w:val="32"/>
          <w:szCs w:val="32"/>
          <w:lang w:val="zh-CN" w:eastAsia="zh-CN"/>
        </w:rPr>
        <w:t>关于设立科学与政策委员会的提案：关于进一步促进</w:t>
      </w:r>
      <w:r>
        <w:rPr>
          <w:rFonts w:eastAsia="SimHei"/>
          <w:bCs/>
          <w:sz w:val="32"/>
          <w:szCs w:val="32"/>
          <w:lang w:val="zh-CN" w:eastAsia="zh-CN"/>
        </w:rPr>
        <w:br/>
      </w:r>
      <w:r w:rsidRPr="00770BB5">
        <w:rPr>
          <w:rFonts w:eastAsia="SimHei"/>
          <w:bCs/>
          <w:sz w:val="32"/>
          <w:szCs w:val="32"/>
          <w:lang w:val="zh-CN" w:eastAsia="zh-CN"/>
        </w:rPr>
        <w:t>化学品和废物健全管理并防止污染的科学与政策委员会</w:t>
      </w:r>
      <w:r>
        <w:rPr>
          <w:rFonts w:eastAsia="SimHei"/>
          <w:bCs/>
          <w:sz w:val="32"/>
          <w:szCs w:val="32"/>
          <w:lang w:val="zh-CN" w:eastAsia="zh-CN"/>
        </w:rPr>
        <w:br/>
      </w:r>
      <w:r w:rsidRPr="00770BB5">
        <w:rPr>
          <w:rFonts w:eastAsia="SimHei"/>
          <w:bCs/>
          <w:sz w:val="32"/>
          <w:szCs w:val="32"/>
          <w:lang w:val="zh-CN" w:eastAsia="zh-CN"/>
        </w:rPr>
        <w:t>的不限成员名额特设工作组第三届会议成果</w:t>
      </w:r>
    </w:p>
    <w:p w14:paraId="471D8625" w14:textId="77777777" w:rsidR="00471AA8" w:rsidRPr="00770BB5" w:rsidRDefault="00471AA8" w:rsidP="00471AA8">
      <w:pPr>
        <w:pStyle w:val="CH1"/>
        <w:rPr>
          <w:rFonts w:eastAsia="SimHei"/>
          <w:sz w:val="32"/>
          <w:szCs w:val="32"/>
          <w:lang w:eastAsia="zh-CN"/>
        </w:rPr>
      </w:pPr>
      <w:r w:rsidRPr="00770BB5">
        <w:rPr>
          <w:rFonts w:eastAsia="SimHei"/>
          <w:sz w:val="32"/>
          <w:szCs w:val="32"/>
          <w:lang w:val="zh-CN" w:eastAsia="zh-CN"/>
        </w:rPr>
        <w:tab/>
      </w:r>
      <w:r w:rsidRPr="00770BB5">
        <w:rPr>
          <w:rFonts w:eastAsia="SimHei"/>
          <w:sz w:val="32"/>
          <w:szCs w:val="32"/>
          <w:lang w:val="zh-CN" w:eastAsia="zh-CN"/>
        </w:rPr>
        <w:tab/>
      </w:r>
      <w:r w:rsidRPr="00770BB5">
        <w:rPr>
          <w:rFonts w:eastAsia="SimHei"/>
          <w:bCs/>
          <w:sz w:val="32"/>
          <w:szCs w:val="32"/>
          <w:lang w:val="zh-CN" w:eastAsia="zh-CN"/>
        </w:rPr>
        <w:t>序言</w:t>
      </w:r>
    </w:p>
    <w:p w14:paraId="52B00F29" w14:textId="77777777" w:rsidR="00471AA8" w:rsidRPr="00770BB5" w:rsidRDefault="00471AA8" w:rsidP="00471AA8">
      <w:pPr>
        <w:pStyle w:val="Normal-pool"/>
        <w:spacing w:after="120"/>
        <w:ind w:left="1247"/>
        <w:rPr>
          <w:rFonts w:eastAsia="SimSun"/>
          <w:sz w:val="24"/>
          <w:szCs w:val="24"/>
          <w:lang w:eastAsia="zh-CN"/>
        </w:rPr>
      </w:pPr>
      <w:r w:rsidRPr="00770BB5">
        <w:rPr>
          <w:rFonts w:eastAsia="SimSun"/>
          <w:sz w:val="24"/>
          <w:szCs w:val="24"/>
          <w:lang w:val="zh-CN" w:eastAsia="zh-CN"/>
        </w:rPr>
        <w:t>[</w:t>
      </w:r>
      <w:r w:rsidRPr="00770BB5">
        <w:rPr>
          <w:rFonts w:eastAsia="SimSun"/>
          <w:sz w:val="24"/>
          <w:szCs w:val="24"/>
          <w:lang w:val="zh-CN" w:eastAsia="zh-CN"/>
        </w:rPr>
        <w:t>占位符</w:t>
      </w:r>
      <w:r w:rsidRPr="00770BB5">
        <w:rPr>
          <w:rFonts w:eastAsia="SimSun"/>
          <w:sz w:val="24"/>
          <w:szCs w:val="24"/>
          <w:lang w:val="zh-CN" w:eastAsia="zh-CN"/>
        </w:rPr>
        <w:t>]</w:t>
      </w:r>
    </w:p>
    <w:p w14:paraId="474269F1" w14:textId="77777777" w:rsidR="00471AA8" w:rsidRPr="00770BB5" w:rsidRDefault="00471AA8" w:rsidP="00471AA8">
      <w:pPr>
        <w:pStyle w:val="CH2"/>
        <w:numPr>
          <w:ilvl w:val="0"/>
          <w:numId w:val="31"/>
        </w:numPr>
        <w:ind w:hanging="900"/>
        <w:rPr>
          <w:rFonts w:eastAsia="SimHei"/>
          <w:sz w:val="28"/>
          <w:szCs w:val="28"/>
          <w:lang w:eastAsia="zh-CN"/>
        </w:rPr>
      </w:pPr>
      <w:r w:rsidRPr="00770BB5">
        <w:rPr>
          <w:rFonts w:eastAsia="SimHei"/>
          <w:bCs/>
          <w:sz w:val="28"/>
          <w:szCs w:val="28"/>
          <w:lang w:val="zh-CN" w:eastAsia="zh-CN"/>
        </w:rPr>
        <w:t>委员会的范围、目标和职能</w:t>
      </w:r>
    </w:p>
    <w:p w14:paraId="59E7186B" w14:textId="77777777" w:rsidR="00471AA8" w:rsidRPr="00770BB5" w:rsidRDefault="00471AA8" w:rsidP="00471AA8">
      <w:pPr>
        <w:pStyle w:val="Normal-pool"/>
        <w:numPr>
          <w:ilvl w:val="6"/>
          <w:numId w:val="26"/>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770BB5">
        <w:rPr>
          <w:rFonts w:eastAsia="SimSun"/>
          <w:sz w:val="24"/>
          <w:szCs w:val="24"/>
          <w:lang w:val="zh-CN" w:eastAsia="zh-CN"/>
        </w:rPr>
        <w:t>[</w:t>
      </w:r>
      <w:r w:rsidRPr="00770BB5">
        <w:rPr>
          <w:rFonts w:eastAsia="SimSun"/>
          <w:sz w:val="24"/>
          <w:szCs w:val="24"/>
          <w:lang w:val="zh-CN" w:eastAsia="zh-CN"/>
        </w:rPr>
        <w:t>委员会的目标是加强科学与政策的衔接，以促进化学品和废物健全管理并防止污染，从而保护人类健康和环境，其职能如下：</w:t>
      </w:r>
      <w:r w:rsidRPr="00770BB5">
        <w:rPr>
          <w:rFonts w:eastAsia="SimSun"/>
          <w:sz w:val="24"/>
          <w:szCs w:val="24"/>
          <w:lang w:val="zh-CN" w:eastAsia="zh-CN"/>
        </w:rPr>
        <w:t>]</w:t>
      </w:r>
    </w:p>
    <w:p w14:paraId="11A0A0DB" w14:textId="77777777" w:rsidR="00471AA8" w:rsidRPr="00770BB5" w:rsidRDefault="00471AA8" w:rsidP="00471AA8">
      <w:pPr>
        <w:pStyle w:val="Normal-pool"/>
        <w:numPr>
          <w:ilvl w:val="7"/>
          <w:numId w:val="2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开展</w:t>
      </w:r>
      <w:r w:rsidRPr="00BE4EED">
        <w:rPr>
          <w:rFonts w:ascii="SimSun" w:eastAsia="SimSun" w:hAnsi="SimSun"/>
          <w:sz w:val="24"/>
          <w:szCs w:val="24"/>
          <w:lang w:val="zh-CN" w:eastAsia="zh-CN"/>
        </w:rPr>
        <w:t>“</w:t>
      </w:r>
      <w:r w:rsidRPr="00770BB5">
        <w:rPr>
          <w:rFonts w:eastAsia="SimSun"/>
          <w:sz w:val="24"/>
          <w:szCs w:val="24"/>
          <w:lang w:val="zh-CN" w:eastAsia="zh-CN"/>
        </w:rPr>
        <w:t>前景扫描</w:t>
      </w:r>
      <w:r w:rsidRPr="00BE4EED">
        <w:rPr>
          <w:rFonts w:ascii="SimSun" w:eastAsia="SimSun" w:hAnsi="SimSun"/>
          <w:sz w:val="24"/>
          <w:szCs w:val="24"/>
          <w:lang w:val="zh-CN" w:eastAsia="zh-CN"/>
        </w:rPr>
        <w:t>”</w:t>
      </w:r>
      <w:r w:rsidRPr="00770BB5">
        <w:rPr>
          <w:rFonts w:eastAsia="SimSun"/>
          <w:sz w:val="24"/>
          <w:szCs w:val="24"/>
          <w:lang w:val="zh-CN" w:eastAsia="zh-CN"/>
        </w:rPr>
        <w:t>，以确定与决策者有关的问题，并尽可能提出应对这些问题的循证备选方案；</w:t>
      </w:r>
    </w:p>
    <w:p w14:paraId="5A47BF2F" w14:textId="77777777" w:rsidR="00471AA8" w:rsidRPr="00770BB5" w:rsidRDefault="00471AA8" w:rsidP="00471AA8">
      <w:pPr>
        <w:pStyle w:val="Normal-pool"/>
        <w:numPr>
          <w:ilvl w:val="7"/>
          <w:numId w:val="2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对当前问题进行评估，并确定可能的循证备选方案，以尽可能应对这些问题，特别是与发展中国家相关的问题；</w:t>
      </w:r>
    </w:p>
    <w:p w14:paraId="0D7E4ECF" w14:textId="77777777" w:rsidR="00471AA8" w:rsidRPr="00770BB5" w:rsidRDefault="00471AA8" w:rsidP="00471AA8">
      <w:pPr>
        <w:pStyle w:val="Normal-pool"/>
        <w:numPr>
          <w:ilvl w:val="7"/>
          <w:numId w:val="2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提供最新的相关信息，查明科学研究中的主要差距，鼓励和支持科学家与决策者开展沟通，为不同的受众解释和传播研究结果，并提高公众认识；</w:t>
      </w:r>
    </w:p>
    <w:p w14:paraId="41A221C8" w14:textId="77777777" w:rsidR="00471AA8" w:rsidRPr="00770BB5" w:rsidRDefault="00471AA8" w:rsidP="00471AA8">
      <w:pPr>
        <w:pStyle w:val="Normal-pool"/>
        <w:numPr>
          <w:ilvl w:val="7"/>
          <w:numId w:val="2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促进与各国，特别是寻求相关科学信息的发展中国家分享信息；</w:t>
      </w:r>
    </w:p>
    <w:p w14:paraId="03F6D38C" w14:textId="77777777" w:rsidR="00471AA8" w:rsidRPr="00770BB5" w:rsidRDefault="00471AA8" w:rsidP="00471AA8">
      <w:pPr>
        <w:pStyle w:val="Normal-pool"/>
        <w:numPr>
          <w:ilvl w:val="7"/>
          <w:numId w:val="2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proofErr w:type="spellStart"/>
      <w:r w:rsidRPr="00770BB5">
        <w:rPr>
          <w:rFonts w:eastAsia="SimSun"/>
          <w:sz w:val="24"/>
          <w:szCs w:val="24"/>
          <w:lang w:val="zh-CN"/>
        </w:rPr>
        <w:t>能力建设</w:t>
      </w:r>
      <w:proofErr w:type="spellEnd"/>
    </w:p>
    <w:p w14:paraId="2F1E45D4" w14:textId="77777777" w:rsidR="00471AA8" w:rsidRPr="00770BB5" w:rsidRDefault="00471AA8" w:rsidP="00471AA8">
      <w:pPr>
        <w:pStyle w:val="Normal-pool"/>
        <w:spacing w:after="120"/>
        <w:ind w:left="2495"/>
        <w:jc w:val="both"/>
        <w:rPr>
          <w:rFonts w:eastAsia="SimSun"/>
          <w:sz w:val="24"/>
          <w:szCs w:val="24"/>
          <w:lang w:eastAsia="zh-CN"/>
        </w:rPr>
      </w:pPr>
      <w:r w:rsidRPr="00770BB5">
        <w:rPr>
          <w:rFonts w:eastAsia="SimSun"/>
          <w:sz w:val="24"/>
          <w:szCs w:val="24"/>
          <w:lang w:val="zh-CN" w:eastAsia="zh-CN"/>
        </w:rPr>
        <w:t>将能力建设纳入委员会的所有职能和工作，以加强科学与政策的衔接。此类能力建设活动应以政府和其他利益攸关方确定的与委员会职能和工作有关的能力建设优先事项为指导，通过鼓励获取不同形式的知识、数据和最佳做法，并在国际、（次）区域和国家一级传播和鼓励利用委员会的交付成果，增强科学家、政策制定者和其他相关利益攸关方（特别是在发展中国家）的个人能力，从而增强机构能力。如此一来，委员会将确保有效、地域</w:t>
      </w:r>
      <w:r w:rsidRPr="00770BB5">
        <w:rPr>
          <w:rFonts w:eastAsia="SimSun"/>
          <w:sz w:val="24"/>
          <w:szCs w:val="24"/>
          <w:lang w:val="zh-CN" w:eastAsia="zh-CN"/>
        </w:rPr>
        <w:t>[</w:t>
      </w:r>
      <w:r w:rsidRPr="00770BB5">
        <w:rPr>
          <w:rFonts w:eastAsia="SimSun"/>
          <w:sz w:val="24"/>
          <w:szCs w:val="24"/>
          <w:lang w:val="zh-CN" w:eastAsia="zh-CN"/>
        </w:rPr>
        <w:t>和性别</w:t>
      </w:r>
      <w:r w:rsidRPr="00770BB5">
        <w:rPr>
          <w:rFonts w:eastAsia="SimSun"/>
          <w:sz w:val="24"/>
          <w:szCs w:val="24"/>
          <w:lang w:val="zh-CN" w:eastAsia="zh-CN"/>
        </w:rPr>
        <w:t>]</w:t>
      </w:r>
      <w:r w:rsidRPr="00770BB5">
        <w:rPr>
          <w:rFonts w:eastAsia="SimSun"/>
          <w:sz w:val="24"/>
          <w:szCs w:val="24"/>
          <w:lang w:val="zh-CN" w:eastAsia="zh-CN"/>
        </w:rPr>
        <w:t>平衡</w:t>
      </w:r>
      <w:r w:rsidRPr="00770BB5">
        <w:rPr>
          <w:rFonts w:eastAsia="SimSun"/>
          <w:sz w:val="24"/>
          <w:szCs w:val="24"/>
          <w:lang w:val="zh-CN" w:eastAsia="zh-CN"/>
        </w:rPr>
        <w:t>[</w:t>
      </w:r>
      <w:r w:rsidRPr="00770BB5">
        <w:rPr>
          <w:rFonts w:eastAsia="SimSun"/>
          <w:sz w:val="24"/>
          <w:szCs w:val="24"/>
          <w:lang w:val="zh-CN" w:eastAsia="zh-CN"/>
        </w:rPr>
        <w:t>和性别包容</w:t>
      </w:r>
      <w:r w:rsidRPr="00770BB5">
        <w:rPr>
          <w:rFonts w:eastAsia="SimSun"/>
          <w:sz w:val="24"/>
          <w:szCs w:val="24"/>
          <w:lang w:val="zh-CN" w:eastAsia="zh-CN"/>
        </w:rPr>
        <w:t>][</w:t>
      </w:r>
      <w:r w:rsidRPr="00770BB5">
        <w:rPr>
          <w:rFonts w:eastAsia="SimSun"/>
          <w:sz w:val="24"/>
          <w:szCs w:val="24"/>
          <w:lang w:val="zh-CN" w:eastAsia="zh-CN"/>
        </w:rPr>
        <w:t>和促进性别平等</w:t>
      </w:r>
      <w:r w:rsidRPr="00770BB5">
        <w:rPr>
          <w:rFonts w:eastAsia="SimSun"/>
          <w:sz w:val="24"/>
          <w:szCs w:val="24"/>
          <w:lang w:val="zh-CN" w:eastAsia="zh-CN"/>
        </w:rPr>
        <w:t>]</w:t>
      </w:r>
      <w:r w:rsidRPr="00770BB5">
        <w:rPr>
          <w:rFonts w:eastAsia="SimSun"/>
          <w:sz w:val="24"/>
          <w:szCs w:val="24"/>
          <w:lang w:val="zh-CN" w:eastAsia="zh-CN"/>
        </w:rPr>
        <w:t>的参与，并避免工作重复。</w:t>
      </w:r>
    </w:p>
    <w:p w14:paraId="376990AF" w14:textId="77777777" w:rsidR="00471AA8" w:rsidRPr="00770BB5" w:rsidRDefault="00471AA8" w:rsidP="00471AA8">
      <w:pPr>
        <w:pStyle w:val="CH2"/>
        <w:numPr>
          <w:ilvl w:val="0"/>
          <w:numId w:val="32"/>
        </w:numPr>
        <w:ind w:hanging="900"/>
        <w:rPr>
          <w:rFonts w:eastAsia="SimHei"/>
          <w:sz w:val="28"/>
          <w:szCs w:val="28"/>
          <w:lang w:eastAsia="zh-CN"/>
        </w:rPr>
      </w:pPr>
      <w:r w:rsidRPr="00770BB5">
        <w:rPr>
          <w:rFonts w:eastAsia="SimHei"/>
          <w:bCs/>
          <w:sz w:val="28"/>
          <w:szCs w:val="28"/>
          <w:lang w:val="zh-CN" w:eastAsia="zh-CN"/>
        </w:rPr>
        <w:t>委员会的运作原则和办法</w:t>
      </w:r>
    </w:p>
    <w:p w14:paraId="67E06C07" w14:textId="77777777" w:rsidR="00471AA8" w:rsidRPr="00770BB5" w:rsidRDefault="00471AA8" w:rsidP="00471AA8">
      <w:pPr>
        <w:pStyle w:val="Normal-pool"/>
        <w:spacing w:after="120"/>
        <w:ind w:left="1247"/>
        <w:jc w:val="both"/>
        <w:rPr>
          <w:rFonts w:eastAsia="SimSun"/>
          <w:sz w:val="24"/>
          <w:szCs w:val="24"/>
          <w:lang w:eastAsia="zh-CN"/>
        </w:rPr>
      </w:pPr>
      <w:r w:rsidRPr="00770BB5">
        <w:rPr>
          <w:rFonts w:eastAsia="SimSun"/>
          <w:sz w:val="24"/>
          <w:szCs w:val="24"/>
          <w:lang w:val="zh-CN" w:eastAsia="zh-CN"/>
        </w:rPr>
        <w:t>[2.</w:t>
      </w:r>
      <w:r w:rsidRPr="00770BB5">
        <w:rPr>
          <w:rFonts w:eastAsia="SimSun"/>
          <w:sz w:val="24"/>
          <w:szCs w:val="24"/>
          <w:lang w:val="zh-CN" w:eastAsia="zh-CN"/>
        </w:rPr>
        <w:t>科学与政策委员会在开展工作时将遵循以下运作原则和办法：</w:t>
      </w:r>
    </w:p>
    <w:p w14:paraId="279D3C4F"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 xml:space="preserve">(a) </w:t>
      </w:r>
      <w:r w:rsidRPr="00770BB5">
        <w:rPr>
          <w:rFonts w:eastAsia="SimSun"/>
          <w:sz w:val="24"/>
          <w:szCs w:val="24"/>
          <w:lang w:val="zh-CN" w:eastAsia="zh-CN"/>
        </w:rPr>
        <w:tab/>
        <w:t>[</w:t>
      </w:r>
      <w:r w:rsidRPr="00770BB5">
        <w:rPr>
          <w:rFonts w:eastAsia="SimSun"/>
          <w:sz w:val="24"/>
          <w:szCs w:val="24"/>
          <w:lang w:val="zh-CN" w:eastAsia="zh-CN"/>
        </w:rPr>
        <w:t>保持科学独立性，并</w:t>
      </w:r>
      <w:r w:rsidRPr="00770BB5">
        <w:rPr>
          <w:rFonts w:eastAsia="SimSun"/>
          <w:sz w:val="24"/>
          <w:szCs w:val="24"/>
          <w:lang w:val="zh-CN" w:eastAsia="zh-CN"/>
        </w:rPr>
        <w:t>]</w:t>
      </w:r>
      <w:r w:rsidRPr="00770BB5">
        <w:rPr>
          <w:rFonts w:eastAsia="SimSun"/>
          <w:sz w:val="24"/>
          <w:szCs w:val="24"/>
          <w:lang w:val="zh-CN" w:eastAsia="zh-CN"/>
        </w:rPr>
        <w:t>确保可信度和合法性，包括通过同行审查其工作。</w:t>
      </w:r>
    </w:p>
    <w:p w14:paraId="561F6E87" w14:textId="77777777" w:rsidR="00471AA8" w:rsidRPr="00770BB5" w:rsidRDefault="00471AA8" w:rsidP="00471AA8">
      <w:pPr>
        <w:pStyle w:val="Normal-pool"/>
        <w:tabs>
          <w:tab w:val="clear" w:pos="3119"/>
          <w:tab w:val="left" w:pos="2880"/>
        </w:tabs>
        <w:spacing w:after="120"/>
        <w:ind w:left="1247" w:firstLine="624"/>
        <w:jc w:val="both"/>
        <w:rPr>
          <w:rFonts w:eastAsia="SimSun"/>
          <w:sz w:val="24"/>
          <w:szCs w:val="24"/>
          <w:lang w:eastAsia="zh-CN"/>
        </w:rPr>
      </w:pPr>
      <w:r w:rsidRPr="00770BB5">
        <w:rPr>
          <w:rFonts w:eastAsia="SimSun"/>
          <w:sz w:val="24"/>
          <w:szCs w:val="24"/>
          <w:lang w:eastAsia="zh-CN"/>
        </w:rPr>
        <w:t xml:space="preserve">(a) </w:t>
      </w:r>
      <w:r w:rsidRPr="00770BB5">
        <w:rPr>
          <w:rFonts w:eastAsia="SimSun"/>
          <w:sz w:val="24"/>
          <w:szCs w:val="24"/>
          <w:lang w:val="zh-CN" w:eastAsia="zh-CN"/>
        </w:rPr>
        <w:t>之二</w:t>
      </w:r>
      <w:r>
        <w:rPr>
          <w:rFonts w:eastAsia="SimSun"/>
          <w:sz w:val="24"/>
          <w:szCs w:val="24"/>
          <w:lang w:eastAsia="zh-CN"/>
        </w:rPr>
        <w:tab/>
      </w:r>
      <w:r w:rsidRPr="00770BB5">
        <w:rPr>
          <w:rFonts w:eastAsia="SimSun"/>
          <w:sz w:val="24"/>
          <w:szCs w:val="24"/>
          <w:lang w:val="zh-CN" w:eastAsia="zh-CN"/>
        </w:rPr>
        <w:t>确保公正性和透明度。</w:t>
      </w:r>
    </w:p>
    <w:p w14:paraId="0EE003FE" w14:textId="77777777" w:rsidR="00471AA8" w:rsidRPr="00770BB5" w:rsidRDefault="00471AA8" w:rsidP="00471AA8">
      <w:pPr>
        <w:pStyle w:val="Normal-pool"/>
        <w:tabs>
          <w:tab w:val="clear" w:pos="3119"/>
          <w:tab w:val="clear" w:pos="3742"/>
          <w:tab w:val="left" w:pos="2880"/>
          <w:tab w:val="left" w:pos="3690"/>
        </w:tabs>
        <w:spacing w:after="120"/>
        <w:ind w:left="1247" w:firstLine="624"/>
        <w:jc w:val="both"/>
        <w:rPr>
          <w:rFonts w:eastAsia="SimSun"/>
          <w:sz w:val="24"/>
          <w:szCs w:val="24"/>
          <w:lang w:eastAsia="zh-CN"/>
        </w:rPr>
      </w:pPr>
      <w:r w:rsidRPr="00770BB5">
        <w:rPr>
          <w:rFonts w:eastAsia="SimSun"/>
          <w:sz w:val="24"/>
          <w:szCs w:val="24"/>
          <w:lang w:val="zh-CN" w:eastAsia="zh-CN"/>
        </w:rPr>
        <w:t xml:space="preserve">(a) </w:t>
      </w:r>
      <w:r w:rsidRPr="00770BB5">
        <w:rPr>
          <w:rFonts w:eastAsia="SimSun"/>
          <w:sz w:val="24"/>
          <w:szCs w:val="24"/>
          <w:lang w:val="zh-CN" w:eastAsia="zh-CN"/>
        </w:rPr>
        <w:t>之三</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确保</w:t>
      </w:r>
      <w:r w:rsidRPr="00770BB5">
        <w:rPr>
          <w:rFonts w:eastAsia="SimSun"/>
          <w:sz w:val="24"/>
          <w:szCs w:val="24"/>
          <w:lang w:val="zh-CN" w:eastAsia="zh-CN"/>
        </w:rPr>
        <w:t>][</w:t>
      </w:r>
      <w:r w:rsidRPr="00770BB5">
        <w:rPr>
          <w:rFonts w:eastAsia="SimSun"/>
          <w:sz w:val="24"/>
          <w:szCs w:val="24"/>
          <w:lang w:val="zh-CN" w:eastAsia="zh-CN"/>
        </w:rPr>
        <w:t>寻求</w:t>
      </w:r>
      <w:r w:rsidRPr="00770BB5">
        <w:rPr>
          <w:rFonts w:eastAsia="SimSun"/>
          <w:sz w:val="24"/>
          <w:szCs w:val="24"/>
          <w:lang w:val="zh-CN" w:eastAsia="zh-CN"/>
        </w:rPr>
        <w:t>]</w:t>
      </w:r>
      <w:r w:rsidRPr="00770BB5">
        <w:rPr>
          <w:rFonts w:eastAsia="SimSun"/>
          <w:sz w:val="24"/>
          <w:szCs w:val="24"/>
          <w:lang w:val="zh-CN" w:eastAsia="zh-CN"/>
        </w:rPr>
        <w:t>就实质性事项的决策进程达成协商一致。</w:t>
      </w:r>
    </w:p>
    <w:p w14:paraId="4305DDAC"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(b)</w:t>
      </w:r>
      <w:r w:rsidRPr="00770BB5">
        <w:rPr>
          <w:rFonts w:eastAsia="SimSun"/>
          <w:sz w:val="24"/>
          <w:szCs w:val="24"/>
          <w:lang w:val="zh-CN" w:eastAsia="zh-CN"/>
        </w:rPr>
        <w:tab/>
      </w:r>
      <w:r w:rsidRPr="00770BB5">
        <w:rPr>
          <w:rFonts w:eastAsia="SimSun"/>
          <w:sz w:val="24"/>
          <w:szCs w:val="24"/>
          <w:lang w:val="zh-CN" w:eastAsia="zh-CN"/>
        </w:rPr>
        <w:t>采取跨学科和多学科办法，纳入广泛的相关学科和来源，包括适当的部门专门知识和相关形式的知识（包括土著知识）。</w:t>
      </w:r>
    </w:p>
    <w:p w14:paraId="5315E461" w14:textId="77777777" w:rsidR="00471AA8" w:rsidRPr="00770BB5" w:rsidRDefault="00471AA8" w:rsidP="00471AA8">
      <w:pPr>
        <w:pStyle w:val="Normal-pool"/>
        <w:tabs>
          <w:tab w:val="clear" w:pos="2495"/>
          <w:tab w:val="left" w:pos="2520"/>
        </w:tabs>
        <w:spacing w:after="120"/>
        <w:ind w:left="1247" w:firstLine="624"/>
        <w:jc w:val="both"/>
        <w:rPr>
          <w:rFonts w:eastAsia="SimSun"/>
          <w:sz w:val="24"/>
          <w:szCs w:val="24"/>
          <w:lang w:eastAsia="zh-CN"/>
        </w:rPr>
      </w:pPr>
      <w:r w:rsidRPr="00770BB5">
        <w:rPr>
          <w:rFonts w:eastAsia="SimSun"/>
          <w:sz w:val="24"/>
          <w:szCs w:val="24"/>
          <w:lang w:val="zh-CN" w:eastAsia="zh-CN"/>
        </w:rPr>
        <w:t>[(c)</w:t>
      </w:r>
      <w:r>
        <w:rPr>
          <w:rFonts w:eastAsia="SimSun"/>
          <w:sz w:val="24"/>
          <w:szCs w:val="24"/>
          <w:lang w:val="zh-CN" w:eastAsia="zh-CN"/>
        </w:rPr>
        <w:tab/>
      </w:r>
      <w:r w:rsidRPr="00770BB5">
        <w:rPr>
          <w:rFonts w:eastAsia="SimSun"/>
          <w:sz w:val="24"/>
          <w:szCs w:val="24"/>
          <w:lang w:val="zh-CN" w:eastAsia="zh-CN"/>
        </w:rPr>
        <w:t>认识到参与化学品和废物管理的工人</w:t>
      </w:r>
      <w:r w:rsidRPr="00770BB5">
        <w:rPr>
          <w:rFonts w:eastAsia="SimSun"/>
          <w:sz w:val="24"/>
          <w:szCs w:val="24"/>
          <w:lang w:val="zh-CN" w:eastAsia="zh-CN"/>
        </w:rPr>
        <w:t>[</w:t>
      </w:r>
      <w:r w:rsidRPr="00770BB5">
        <w:rPr>
          <w:rFonts w:eastAsia="SimSun"/>
          <w:sz w:val="24"/>
          <w:szCs w:val="24"/>
          <w:lang w:val="zh-CN" w:eastAsia="zh-CN"/>
        </w:rPr>
        <w:t>（包括非正规工人）</w:t>
      </w:r>
      <w:r w:rsidRPr="00770BB5">
        <w:rPr>
          <w:rFonts w:eastAsia="SimSun"/>
          <w:sz w:val="24"/>
          <w:szCs w:val="24"/>
          <w:lang w:val="zh-CN" w:eastAsia="zh-CN"/>
        </w:rPr>
        <w:t>]</w:t>
      </w:r>
      <w:r w:rsidRPr="00770BB5">
        <w:rPr>
          <w:rFonts w:eastAsia="SimSun"/>
          <w:sz w:val="24"/>
          <w:szCs w:val="24"/>
          <w:lang w:val="zh-CN" w:eastAsia="zh-CN"/>
        </w:rPr>
        <w:t>的技术知识和经验，并促进安全和健康的工作环境。</w:t>
      </w:r>
      <w:r w:rsidRPr="00770BB5">
        <w:rPr>
          <w:rFonts w:eastAsia="SimSun"/>
          <w:sz w:val="24"/>
          <w:szCs w:val="24"/>
          <w:lang w:val="zh-CN" w:eastAsia="zh-CN"/>
        </w:rPr>
        <w:t>]</w:t>
      </w:r>
    </w:p>
    <w:p w14:paraId="09E72F5D"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lastRenderedPageBreak/>
        <w:t>(d)</w:t>
      </w:r>
      <w:r w:rsidRPr="00770BB5">
        <w:rPr>
          <w:rFonts w:eastAsia="SimSun"/>
          <w:sz w:val="24"/>
          <w:szCs w:val="24"/>
          <w:lang w:val="zh-CN" w:eastAsia="zh-CN"/>
        </w:rPr>
        <w:tab/>
      </w:r>
      <w:r w:rsidRPr="00770BB5">
        <w:rPr>
          <w:rFonts w:eastAsia="SimSun"/>
          <w:sz w:val="24"/>
          <w:szCs w:val="24"/>
          <w:lang w:val="zh-CN" w:eastAsia="zh-CN"/>
        </w:rPr>
        <w:t>在其工作的所有相关方面实现地域、区域和性别平衡，促进包容性参与，并考虑到语文多样性。</w:t>
      </w:r>
    </w:p>
    <w:p w14:paraId="0510B943"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(e)</w:t>
      </w:r>
      <w:r w:rsidRPr="00770BB5">
        <w:rPr>
          <w:rFonts w:eastAsia="SimSun"/>
          <w:sz w:val="24"/>
          <w:szCs w:val="24"/>
          <w:lang w:val="zh-CN" w:eastAsia="zh-CN"/>
        </w:rPr>
        <w:tab/>
      </w:r>
      <w:r w:rsidRPr="00770BB5">
        <w:rPr>
          <w:rFonts w:eastAsia="SimSun"/>
          <w:sz w:val="24"/>
          <w:szCs w:val="24"/>
          <w:lang w:val="zh-CN" w:eastAsia="zh-CN"/>
        </w:rPr>
        <w:t>将性别平等和公平纳入其工作的所有相关方面。</w:t>
      </w:r>
    </w:p>
    <w:p w14:paraId="6D9FF4D6"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[(f)</w:t>
      </w:r>
      <w:r>
        <w:rPr>
          <w:rFonts w:eastAsia="SimSun"/>
          <w:sz w:val="24"/>
          <w:szCs w:val="24"/>
          <w:lang w:val="zh-CN" w:eastAsia="zh-CN"/>
        </w:rPr>
        <w:tab/>
      </w:r>
      <w:r w:rsidRPr="00770BB5">
        <w:rPr>
          <w:rFonts w:eastAsia="SimSun"/>
          <w:sz w:val="24"/>
          <w:szCs w:val="24"/>
          <w:lang w:val="zh-CN" w:eastAsia="zh-CN"/>
        </w:rPr>
        <w:t>制定与政策相关但不具有政策规定性、有科学依据、公正和可获得并酌情</w:t>
      </w:r>
      <w:r w:rsidRPr="00770BB5">
        <w:rPr>
          <w:rFonts w:eastAsia="SimSun"/>
          <w:sz w:val="24"/>
          <w:szCs w:val="24"/>
          <w:lang w:val="zh-CN" w:eastAsia="zh-CN"/>
        </w:rPr>
        <w:t>[</w:t>
      </w:r>
      <w:r w:rsidRPr="00770BB5">
        <w:rPr>
          <w:rFonts w:eastAsia="SimSun"/>
          <w:sz w:val="24"/>
          <w:szCs w:val="24"/>
          <w:lang w:val="zh-CN" w:eastAsia="zh-CN"/>
        </w:rPr>
        <w:t>侧重于预防</w:t>
      </w:r>
      <w:r w:rsidRPr="00770BB5">
        <w:rPr>
          <w:rFonts w:eastAsia="SimSun"/>
          <w:sz w:val="24"/>
          <w:szCs w:val="24"/>
          <w:lang w:val="zh-CN" w:eastAsia="zh-CN"/>
        </w:rPr>
        <w:t>][</w:t>
      </w:r>
      <w:r w:rsidRPr="00770BB5">
        <w:rPr>
          <w:rFonts w:eastAsia="SimSun"/>
          <w:sz w:val="24"/>
          <w:szCs w:val="24"/>
          <w:lang w:val="zh-CN" w:eastAsia="zh-CN"/>
        </w:rPr>
        <w:t>同时还</w:t>
      </w:r>
      <w:r w:rsidRPr="00770BB5">
        <w:rPr>
          <w:rFonts w:eastAsia="SimSun"/>
          <w:sz w:val="24"/>
          <w:szCs w:val="24"/>
          <w:lang w:val="zh-CN" w:eastAsia="zh-CN"/>
        </w:rPr>
        <w:t>[</w:t>
      </w:r>
      <w:r w:rsidRPr="00770BB5">
        <w:rPr>
          <w:rFonts w:eastAsia="SimSun"/>
          <w:sz w:val="24"/>
          <w:szCs w:val="24"/>
          <w:lang w:val="zh-CN" w:eastAsia="zh-CN"/>
        </w:rPr>
        <w:t>强调</w:t>
      </w:r>
      <w:r w:rsidRPr="00770BB5">
        <w:rPr>
          <w:rFonts w:eastAsia="SimSun"/>
          <w:sz w:val="24"/>
          <w:szCs w:val="24"/>
          <w:lang w:val="zh-CN" w:eastAsia="zh-CN"/>
        </w:rPr>
        <w:t>][</w:t>
      </w:r>
      <w:r w:rsidRPr="00770BB5">
        <w:rPr>
          <w:rFonts w:eastAsia="SimSun"/>
          <w:sz w:val="24"/>
          <w:szCs w:val="24"/>
          <w:lang w:val="zh-CN" w:eastAsia="zh-CN"/>
        </w:rPr>
        <w:t>处理</w:t>
      </w:r>
      <w:r w:rsidRPr="00770BB5">
        <w:rPr>
          <w:rFonts w:eastAsia="SimSun"/>
          <w:sz w:val="24"/>
          <w:szCs w:val="24"/>
          <w:lang w:val="zh-CN" w:eastAsia="zh-CN"/>
        </w:rPr>
        <w:t>]</w:t>
      </w:r>
      <w:r w:rsidRPr="00770BB5">
        <w:rPr>
          <w:rFonts w:eastAsia="SimSun"/>
          <w:sz w:val="24"/>
          <w:szCs w:val="24"/>
          <w:lang w:val="zh-CN" w:eastAsia="zh-CN"/>
        </w:rPr>
        <w:t>政策的</w:t>
      </w:r>
      <w:r w:rsidRPr="00770BB5">
        <w:rPr>
          <w:rFonts w:eastAsia="SimSun"/>
          <w:sz w:val="24"/>
          <w:szCs w:val="24"/>
          <w:lang w:val="zh-CN" w:eastAsia="zh-CN"/>
        </w:rPr>
        <w:t>[</w:t>
      </w:r>
      <w:r w:rsidRPr="00770BB5">
        <w:rPr>
          <w:rFonts w:eastAsia="SimSun"/>
          <w:sz w:val="24"/>
          <w:szCs w:val="24"/>
          <w:lang w:val="zh-CN" w:eastAsia="zh-CN"/>
        </w:rPr>
        <w:t>负面社会经济</w:t>
      </w:r>
      <w:r w:rsidRPr="00770BB5">
        <w:rPr>
          <w:rFonts w:eastAsia="SimSun"/>
          <w:sz w:val="24"/>
          <w:szCs w:val="24"/>
          <w:lang w:val="zh-CN" w:eastAsia="zh-CN"/>
        </w:rPr>
        <w:t>][</w:t>
      </w:r>
      <w:r w:rsidRPr="00770BB5">
        <w:rPr>
          <w:rFonts w:eastAsia="SimSun"/>
          <w:sz w:val="24"/>
          <w:szCs w:val="24"/>
          <w:lang w:val="zh-CN" w:eastAsia="zh-CN"/>
        </w:rPr>
        <w:t>相关</w:t>
      </w:r>
      <w:r w:rsidRPr="00770BB5">
        <w:rPr>
          <w:rFonts w:eastAsia="SimSun"/>
          <w:sz w:val="24"/>
          <w:szCs w:val="24"/>
          <w:lang w:val="zh-CN" w:eastAsia="zh-CN"/>
        </w:rPr>
        <w:t>]</w:t>
      </w:r>
      <w:r w:rsidRPr="00770BB5">
        <w:rPr>
          <w:rFonts w:eastAsia="SimSun"/>
          <w:sz w:val="24"/>
          <w:szCs w:val="24"/>
          <w:lang w:val="zh-CN" w:eastAsia="zh-CN"/>
        </w:rPr>
        <w:t>方面的交付成果。</w:t>
      </w:r>
      <w:r w:rsidRPr="00770BB5">
        <w:rPr>
          <w:rFonts w:eastAsia="SimSun"/>
          <w:sz w:val="24"/>
          <w:szCs w:val="24"/>
          <w:lang w:val="zh-CN" w:eastAsia="zh-CN"/>
        </w:rPr>
        <w:t>]</w:t>
      </w:r>
    </w:p>
    <w:p w14:paraId="2C80AA1B"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(g)</w:t>
      </w:r>
      <w:r w:rsidRPr="00770BB5">
        <w:rPr>
          <w:rFonts w:eastAsia="SimSun"/>
          <w:sz w:val="24"/>
          <w:szCs w:val="24"/>
          <w:lang w:val="zh-CN" w:eastAsia="zh-CN"/>
        </w:rPr>
        <w:tab/>
      </w:r>
      <w:r w:rsidRPr="00770BB5">
        <w:rPr>
          <w:rFonts w:eastAsia="SimSun"/>
          <w:sz w:val="24"/>
          <w:szCs w:val="24"/>
          <w:lang w:val="zh-CN" w:eastAsia="zh-CN"/>
        </w:rPr>
        <w:t>避免工作重叠和重复，并酌情促进与相关多边环境协定和其他相关国际文书及政府间机构的协调与合作。</w:t>
      </w:r>
    </w:p>
    <w:p w14:paraId="5F0AAB18"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(h)</w:t>
      </w:r>
      <w:r w:rsidRPr="00770BB5">
        <w:rPr>
          <w:rFonts w:eastAsia="SimSun"/>
          <w:sz w:val="24"/>
          <w:szCs w:val="24"/>
          <w:lang w:val="zh-CN" w:eastAsia="zh-CN"/>
        </w:rPr>
        <w:tab/>
      </w:r>
      <w:r w:rsidRPr="00770BB5">
        <w:rPr>
          <w:rFonts w:eastAsia="SimSun"/>
          <w:sz w:val="24"/>
          <w:szCs w:val="24"/>
          <w:lang w:val="zh-CN" w:eastAsia="zh-CN"/>
        </w:rPr>
        <w:t>灵活对成员的需求，特别是发展中国家的需求作出反应。</w:t>
      </w:r>
    </w:p>
    <w:p w14:paraId="37529707"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(i)</w:t>
      </w:r>
      <w:r w:rsidRPr="00770BB5">
        <w:rPr>
          <w:rFonts w:eastAsia="SimSun"/>
          <w:sz w:val="24"/>
          <w:szCs w:val="24"/>
          <w:lang w:val="zh-CN" w:eastAsia="zh-CN"/>
        </w:rPr>
        <w:tab/>
      </w:r>
      <w:r w:rsidRPr="00770BB5">
        <w:rPr>
          <w:rFonts w:eastAsia="SimSun"/>
          <w:sz w:val="24"/>
          <w:szCs w:val="24"/>
          <w:lang w:val="zh-CN" w:eastAsia="zh-CN"/>
        </w:rPr>
        <w:t>纳入保护人类健康和环境的必要性，特别关注弱势群体。</w:t>
      </w:r>
    </w:p>
    <w:p w14:paraId="7678C32D"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[(j)</w:t>
      </w:r>
      <w:r>
        <w:rPr>
          <w:rFonts w:eastAsia="SimSun"/>
          <w:sz w:val="24"/>
          <w:szCs w:val="24"/>
          <w:lang w:val="zh-CN" w:eastAsia="zh-CN"/>
        </w:rPr>
        <w:tab/>
      </w:r>
      <w:r w:rsidRPr="00770BB5">
        <w:rPr>
          <w:rFonts w:eastAsia="SimSun"/>
          <w:sz w:val="24"/>
          <w:szCs w:val="24"/>
          <w:lang w:val="zh-CN" w:eastAsia="zh-CN"/>
        </w:rPr>
        <w:t>承认享有清洁、健康和可持续环境的权利、科学权、代际公平以及知情参与的重要性</w:t>
      </w:r>
      <w:r w:rsidRPr="00FA1466">
        <w:rPr>
          <w:rFonts w:eastAsia="SimSun"/>
          <w:sz w:val="24"/>
          <w:szCs w:val="24"/>
          <w:lang w:val="zh-CN" w:eastAsia="zh-CN"/>
        </w:rPr>
        <w:t>。</w:t>
      </w:r>
      <w:r w:rsidRPr="00770BB5">
        <w:rPr>
          <w:rFonts w:eastAsia="SimSun"/>
          <w:sz w:val="24"/>
          <w:szCs w:val="24"/>
          <w:lang w:val="zh-CN" w:eastAsia="zh-CN"/>
        </w:rPr>
        <w:t>]</w:t>
      </w:r>
    </w:p>
    <w:p w14:paraId="11E49B2C" w14:textId="77777777" w:rsidR="00471AA8" w:rsidRPr="00770BB5" w:rsidRDefault="00471AA8" w:rsidP="00471AA8">
      <w:pPr>
        <w:pStyle w:val="Normal-pool"/>
        <w:tabs>
          <w:tab w:val="clear" w:pos="3119"/>
          <w:tab w:val="left" w:pos="2970"/>
        </w:tabs>
        <w:spacing w:after="120"/>
        <w:ind w:left="1247" w:firstLine="624"/>
        <w:jc w:val="both"/>
        <w:rPr>
          <w:rFonts w:eastAsia="SimSun"/>
          <w:sz w:val="24"/>
          <w:szCs w:val="24"/>
          <w:lang w:eastAsia="zh-CN"/>
        </w:rPr>
      </w:pPr>
      <w:r w:rsidRPr="00770BB5">
        <w:rPr>
          <w:rFonts w:eastAsia="SimSun"/>
          <w:sz w:val="24"/>
          <w:szCs w:val="24"/>
          <w:lang w:val="zh-CN" w:eastAsia="zh-CN"/>
        </w:rPr>
        <w:t>[(j)</w:t>
      </w:r>
      <w:r>
        <w:rPr>
          <w:rFonts w:eastAsia="SimSun" w:hint="eastAsia"/>
          <w:sz w:val="24"/>
          <w:szCs w:val="24"/>
          <w:lang w:val="zh-CN" w:eastAsia="zh-CN"/>
        </w:rPr>
        <w:t xml:space="preserve"> </w:t>
      </w:r>
      <w:r w:rsidRPr="00770BB5">
        <w:rPr>
          <w:rFonts w:eastAsia="SimSun"/>
          <w:sz w:val="24"/>
          <w:szCs w:val="24"/>
          <w:lang w:val="zh-CN" w:eastAsia="zh-CN"/>
        </w:rPr>
        <w:t>之三</w:t>
      </w:r>
      <w:r>
        <w:rPr>
          <w:rFonts w:eastAsia="SimSun"/>
          <w:sz w:val="24"/>
          <w:szCs w:val="24"/>
          <w:lang w:val="zh-CN" w:eastAsia="zh-CN"/>
        </w:rPr>
        <w:tab/>
      </w:r>
      <w:r w:rsidRPr="00770BB5">
        <w:rPr>
          <w:rFonts w:eastAsia="SimSun"/>
          <w:sz w:val="24"/>
          <w:szCs w:val="24"/>
          <w:lang w:val="zh-CN" w:eastAsia="zh-CN"/>
        </w:rPr>
        <w:t>认识到</w:t>
      </w:r>
      <w:r w:rsidRPr="00770BB5">
        <w:rPr>
          <w:rFonts w:eastAsia="SimSun"/>
          <w:sz w:val="24"/>
          <w:szCs w:val="24"/>
          <w:lang w:val="zh-CN" w:eastAsia="zh-CN"/>
        </w:rPr>
        <w:t>[</w:t>
      </w:r>
      <w:r w:rsidRPr="00770BB5">
        <w:rPr>
          <w:rFonts w:eastAsia="SimSun"/>
          <w:sz w:val="24"/>
          <w:szCs w:val="24"/>
          <w:lang w:val="zh-CN" w:eastAsia="zh-CN"/>
        </w:rPr>
        <w:t>落实</w:t>
      </w:r>
      <w:r w:rsidRPr="00770BB5">
        <w:rPr>
          <w:rFonts w:eastAsia="SimSun"/>
          <w:sz w:val="24"/>
          <w:szCs w:val="24"/>
          <w:lang w:val="zh-CN" w:eastAsia="zh-CN"/>
        </w:rPr>
        <w:t>]</w:t>
      </w:r>
      <w:r w:rsidRPr="00770BB5">
        <w:rPr>
          <w:rFonts w:eastAsia="SimSun"/>
          <w:sz w:val="24"/>
          <w:szCs w:val="24"/>
          <w:lang w:val="zh-CN" w:eastAsia="zh-CN"/>
        </w:rPr>
        <w:t>化学品和废物健全管理并防止污染有助于</w:t>
      </w:r>
      <w:r w:rsidRPr="00770BB5">
        <w:rPr>
          <w:rFonts w:eastAsia="SimSun"/>
          <w:sz w:val="24"/>
          <w:szCs w:val="24"/>
          <w:lang w:val="zh-CN" w:eastAsia="zh-CN"/>
        </w:rPr>
        <w:t>[</w:t>
      </w:r>
      <w:r w:rsidRPr="00770BB5">
        <w:rPr>
          <w:rFonts w:eastAsia="SimSun"/>
          <w:sz w:val="24"/>
          <w:szCs w:val="24"/>
          <w:lang w:val="zh-CN" w:eastAsia="zh-CN"/>
        </w:rPr>
        <w:t>改善人类福祉和所有人的繁荣</w:t>
      </w:r>
      <w:r w:rsidRPr="00770BB5">
        <w:rPr>
          <w:rFonts w:eastAsia="SimSun"/>
          <w:sz w:val="24"/>
          <w:szCs w:val="24"/>
          <w:lang w:val="zh-CN" w:eastAsia="zh-CN"/>
        </w:rPr>
        <w:t>][</w:t>
      </w:r>
      <w:r w:rsidRPr="00770BB5">
        <w:rPr>
          <w:rFonts w:eastAsia="SimSun"/>
          <w:sz w:val="24"/>
          <w:szCs w:val="24"/>
          <w:lang w:val="zh-CN" w:eastAsia="zh-CN"/>
        </w:rPr>
        <w:t>今世后代充分享受人权</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w:t>
      </w:r>
    </w:p>
    <w:p w14:paraId="0A21AA59"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[(k)</w:t>
      </w:r>
      <w:r>
        <w:rPr>
          <w:rFonts w:eastAsia="SimSun"/>
          <w:sz w:val="24"/>
          <w:szCs w:val="24"/>
          <w:lang w:val="zh-CN" w:eastAsia="zh-CN"/>
        </w:rPr>
        <w:tab/>
      </w:r>
      <w:r w:rsidRPr="00770BB5">
        <w:rPr>
          <w:rFonts w:eastAsia="SimSun"/>
          <w:sz w:val="24"/>
          <w:szCs w:val="24"/>
          <w:lang w:val="zh-CN" w:eastAsia="zh-CN"/>
        </w:rPr>
        <w:t>应对</w:t>
      </w:r>
      <w:r w:rsidRPr="00770BB5">
        <w:rPr>
          <w:rFonts w:eastAsia="SimSun"/>
          <w:sz w:val="24"/>
          <w:szCs w:val="24"/>
          <w:lang w:val="zh-CN" w:eastAsia="zh-CN"/>
        </w:rPr>
        <w:t>[</w:t>
      </w:r>
      <w:r w:rsidRPr="00770BB5">
        <w:rPr>
          <w:rFonts w:eastAsia="SimSun"/>
          <w:sz w:val="24"/>
          <w:szCs w:val="24"/>
          <w:lang w:val="zh-CN" w:eastAsia="zh-CN"/>
        </w:rPr>
        <w:t>预防</w:t>
      </w:r>
      <w:r w:rsidRPr="00770BB5">
        <w:rPr>
          <w:rFonts w:eastAsia="SimSun"/>
          <w:sz w:val="24"/>
          <w:szCs w:val="24"/>
          <w:lang w:val="zh-CN" w:eastAsia="zh-CN"/>
        </w:rPr>
        <w:t>][</w:t>
      </w:r>
      <w:r w:rsidRPr="00770BB5">
        <w:rPr>
          <w:rFonts w:eastAsia="SimSun"/>
          <w:sz w:val="24"/>
          <w:szCs w:val="24"/>
          <w:lang w:val="zh-CN" w:eastAsia="zh-CN"/>
        </w:rPr>
        <w:t>现有和遗留的</w:t>
      </w:r>
      <w:r w:rsidRPr="00770BB5">
        <w:rPr>
          <w:rFonts w:eastAsia="SimSun"/>
          <w:sz w:val="24"/>
          <w:szCs w:val="24"/>
          <w:lang w:val="zh-CN" w:eastAsia="zh-CN"/>
        </w:rPr>
        <w:t>]</w:t>
      </w:r>
      <w:r w:rsidRPr="00770BB5">
        <w:rPr>
          <w:rFonts w:eastAsia="SimSun"/>
          <w:sz w:val="24"/>
          <w:szCs w:val="24"/>
          <w:lang w:val="zh-CN" w:eastAsia="zh-CN"/>
        </w:rPr>
        <w:t>所有形式的污染</w:t>
      </w:r>
      <w:r w:rsidRPr="00770BB5">
        <w:rPr>
          <w:rFonts w:eastAsia="SimSun"/>
          <w:sz w:val="24"/>
          <w:szCs w:val="24"/>
          <w:lang w:val="zh-CN" w:eastAsia="zh-CN"/>
        </w:rPr>
        <w:t>[</w:t>
      </w:r>
      <w:r w:rsidRPr="00770BB5">
        <w:rPr>
          <w:rFonts w:eastAsia="SimSun"/>
          <w:sz w:val="24"/>
          <w:szCs w:val="24"/>
          <w:lang w:val="zh-CN" w:eastAsia="zh-CN"/>
        </w:rPr>
        <w:t>，包括</w:t>
      </w:r>
      <w:r w:rsidRPr="00770BB5">
        <w:rPr>
          <w:rFonts w:eastAsia="SimSun"/>
          <w:sz w:val="24"/>
          <w:szCs w:val="24"/>
          <w:lang w:val="zh-CN" w:eastAsia="zh-CN"/>
        </w:rPr>
        <w:t>]</w:t>
      </w:r>
      <w:r w:rsidRPr="00770BB5">
        <w:rPr>
          <w:rFonts w:eastAsia="SimSun"/>
          <w:sz w:val="24"/>
          <w:szCs w:val="24"/>
          <w:lang w:val="zh-CN" w:eastAsia="zh-CN"/>
        </w:rPr>
        <w:t>与化学品和废物有关的</w:t>
      </w:r>
      <w:r w:rsidRPr="00770BB5">
        <w:rPr>
          <w:rFonts w:eastAsia="SimSun"/>
          <w:sz w:val="24"/>
          <w:szCs w:val="24"/>
          <w:lang w:val="zh-CN" w:eastAsia="zh-CN"/>
        </w:rPr>
        <w:t>[</w:t>
      </w:r>
      <w:r w:rsidRPr="00770BB5">
        <w:rPr>
          <w:rFonts w:eastAsia="SimSun"/>
          <w:sz w:val="24"/>
          <w:szCs w:val="24"/>
          <w:lang w:val="zh-CN" w:eastAsia="zh-CN"/>
        </w:rPr>
        <w:t>污染</w:t>
      </w:r>
      <w:r w:rsidRPr="00770BB5">
        <w:rPr>
          <w:rFonts w:eastAsia="SimSun"/>
          <w:sz w:val="24"/>
          <w:szCs w:val="24"/>
          <w:lang w:val="zh-CN" w:eastAsia="zh-CN"/>
        </w:rPr>
        <w:t>]</w:t>
      </w:r>
      <w:r w:rsidRPr="00770BB5">
        <w:rPr>
          <w:rFonts w:eastAsia="SimSun"/>
          <w:sz w:val="24"/>
          <w:szCs w:val="24"/>
          <w:lang w:val="zh-CN" w:eastAsia="zh-CN"/>
        </w:rPr>
        <w:t>以及释放到空气、水</w:t>
      </w:r>
      <w:r w:rsidRPr="00770BB5">
        <w:rPr>
          <w:rFonts w:eastAsia="SimSun"/>
          <w:sz w:val="24"/>
          <w:szCs w:val="24"/>
          <w:lang w:val="zh-CN" w:eastAsia="zh-CN"/>
        </w:rPr>
        <w:t>[</w:t>
      </w:r>
      <w:r w:rsidRPr="00770BB5">
        <w:rPr>
          <w:rFonts w:eastAsia="SimSun"/>
          <w:sz w:val="24"/>
          <w:szCs w:val="24"/>
          <w:lang w:val="zh-CN" w:eastAsia="zh-CN"/>
        </w:rPr>
        <w:t>（包括海洋）</w:t>
      </w:r>
      <w:r w:rsidRPr="00770BB5">
        <w:rPr>
          <w:rFonts w:eastAsia="SimSun"/>
          <w:sz w:val="24"/>
          <w:szCs w:val="24"/>
          <w:lang w:val="zh-CN" w:eastAsia="zh-CN"/>
        </w:rPr>
        <w:t>]</w:t>
      </w:r>
      <w:r w:rsidRPr="00770BB5">
        <w:rPr>
          <w:rFonts w:eastAsia="SimSun"/>
          <w:sz w:val="24"/>
          <w:szCs w:val="24"/>
          <w:lang w:val="zh-CN" w:eastAsia="zh-CN"/>
        </w:rPr>
        <w:t>和土壤中的污染。</w:t>
      </w:r>
      <w:r w:rsidRPr="00770BB5">
        <w:rPr>
          <w:rFonts w:eastAsia="SimSun"/>
          <w:sz w:val="24"/>
          <w:szCs w:val="24"/>
          <w:lang w:val="zh-CN" w:eastAsia="zh-CN"/>
        </w:rPr>
        <w:t>]</w:t>
      </w:r>
    </w:p>
    <w:p w14:paraId="4890D71F" w14:textId="77777777" w:rsidR="00471AA8" w:rsidRPr="00770BB5" w:rsidRDefault="00471AA8" w:rsidP="00471AA8">
      <w:pPr>
        <w:pStyle w:val="Normal-pool"/>
        <w:spacing w:after="120"/>
        <w:ind w:left="1247" w:firstLine="624"/>
        <w:jc w:val="both"/>
        <w:rPr>
          <w:rFonts w:eastAsia="SimSun"/>
          <w:sz w:val="24"/>
          <w:szCs w:val="24"/>
          <w:lang w:eastAsia="zh-CN"/>
        </w:rPr>
      </w:pPr>
      <w:r w:rsidRPr="00770BB5">
        <w:rPr>
          <w:rFonts w:eastAsia="SimSun"/>
          <w:sz w:val="24"/>
          <w:szCs w:val="24"/>
          <w:lang w:val="zh-CN" w:eastAsia="zh-CN"/>
        </w:rPr>
        <w:t>[(l)</w:t>
      </w:r>
      <w:r>
        <w:rPr>
          <w:rFonts w:eastAsia="SimSun"/>
          <w:sz w:val="24"/>
          <w:szCs w:val="24"/>
          <w:lang w:val="zh-CN" w:eastAsia="zh-CN"/>
        </w:rPr>
        <w:tab/>
      </w:r>
      <w:r w:rsidRPr="00770BB5">
        <w:rPr>
          <w:rFonts w:eastAsia="SimSun"/>
          <w:sz w:val="24"/>
          <w:szCs w:val="24"/>
          <w:lang w:val="zh-CN" w:eastAsia="zh-CN"/>
        </w:rPr>
        <w:t>将能力建设纳入其工作的所有相关方面。</w:t>
      </w:r>
      <w:r w:rsidRPr="00770BB5">
        <w:rPr>
          <w:rFonts w:eastAsia="SimSun"/>
          <w:sz w:val="24"/>
          <w:szCs w:val="24"/>
          <w:lang w:val="zh-CN" w:eastAsia="zh-CN"/>
        </w:rPr>
        <w:t>]]</w:t>
      </w:r>
    </w:p>
    <w:p w14:paraId="7799A257" w14:textId="77777777" w:rsidR="00471AA8" w:rsidRPr="00770BB5" w:rsidRDefault="00471AA8" w:rsidP="00471AA8">
      <w:pPr>
        <w:pStyle w:val="CH2"/>
        <w:numPr>
          <w:ilvl w:val="0"/>
          <w:numId w:val="33"/>
        </w:numPr>
        <w:ind w:hanging="900"/>
        <w:rPr>
          <w:rFonts w:eastAsia="SimHei"/>
          <w:sz w:val="28"/>
          <w:szCs w:val="28"/>
          <w:lang w:eastAsia="zh-CN"/>
        </w:rPr>
      </w:pPr>
      <w:r w:rsidRPr="00770BB5">
        <w:rPr>
          <w:rFonts w:eastAsia="SimHei"/>
          <w:bCs/>
          <w:sz w:val="28"/>
          <w:szCs w:val="28"/>
          <w:lang w:val="zh-CN" w:eastAsia="zh-CN"/>
        </w:rPr>
        <w:t>委员会的体制安排</w:t>
      </w:r>
    </w:p>
    <w:p w14:paraId="5BF5DAE4" w14:textId="77777777" w:rsidR="00471AA8" w:rsidRPr="00770BB5" w:rsidRDefault="00471AA8" w:rsidP="00471AA8">
      <w:pPr>
        <w:pStyle w:val="Normal-pool"/>
        <w:spacing w:after="120"/>
        <w:ind w:left="1247"/>
        <w:jc w:val="both"/>
        <w:rPr>
          <w:rFonts w:eastAsia="SimSun"/>
          <w:sz w:val="24"/>
          <w:szCs w:val="24"/>
          <w:lang w:eastAsia="zh-CN"/>
        </w:rPr>
      </w:pPr>
      <w:r w:rsidRPr="00770BB5">
        <w:rPr>
          <w:rFonts w:eastAsia="SimSun"/>
          <w:sz w:val="24"/>
          <w:szCs w:val="24"/>
          <w:lang w:val="zh-CN" w:eastAsia="zh-CN"/>
        </w:rPr>
        <w:t>3.</w:t>
      </w:r>
      <w:r w:rsidRPr="00770BB5">
        <w:rPr>
          <w:rFonts w:eastAsia="SimSun"/>
          <w:sz w:val="24"/>
          <w:szCs w:val="24"/>
          <w:lang w:val="zh-CN" w:eastAsia="zh-CN"/>
        </w:rPr>
        <w:tab/>
        <w:t>[</w:t>
      </w:r>
      <w:r w:rsidRPr="00770BB5">
        <w:rPr>
          <w:rFonts w:eastAsia="SimSun"/>
          <w:sz w:val="24"/>
          <w:szCs w:val="24"/>
          <w:lang w:val="zh-CN" w:eastAsia="zh-CN"/>
        </w:rPr>
        <w:t>整个委员会包括理事机构、主席团、附属机构（包括跨学科专家委员会）、秘书处和协助执行工作方案的专家组。</w:t>
      </w:r>
      <w:r w:rsidRPr="00770BB5">
        <w:rPr>
          <w:rFonts w:eastAsia="SimSun"/>
          <w:sz w:val="24"/>
          <w:szCs w:val="24"/>
          <w:lang w:val="zh-CN" w:eastAsia="zh-CN"/>
        </w:rPr>
        <w:t>]</w:t>
      </w:r>
    </w:p>
    <w:p w14:paraId="01DB3D44" w14:textId="77777777" w:rsidR="00471AA8" w:rsidRPr="00FB6B21" w:rsidRDefault="00471AA8" w:rsidP="00471AA8">
      <w:pPr>
        <w:pStyle w:val="ListParagraph"/>
        <w:keepNext/>
        <w:keepLines/>
        <w:numPr>
          <w:ilvl w:val="0"/>
          <w:numId w:val="34"/>
        </w:numPr>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right="284" w:hanging="907"/>
        <w:rPr>
          <w:rFonts w:eastAsia="SimHei"/>
          <w:b/>
          <w:sz w:val="32"/>
          <w:szCs w:val="32"/>
        </w:rPr>
      </w:pPr>
      <w:r w:rsidRPr="00FB6B21">
        <w:rPr>
          <w:rFonts w:eastAsia="SimHei"/>
          <w:b/>
          <w:bCs/>
          <w:sz w:val="32"/>
          <w:szCs w:val="32"/>
          <w:lang w:val="zh-CN"/>
        </w:rPr>
        <w:t>[</w:t>
      </w:r>
      <w:r w:rsidRPr="00FB6B21">
        <w:rPr>
          <w:rFonts w:eastAsia="SimHei"/>
          <w:b/>
          <w:bCs/>
          <w:sz w:val="32"/>
          <w:szCs w:val="32"/>
          <w:lang w:val="zh-CN"/>
        </w:rPr>
        <w:t>全体会议</w:t>
      </w:r>
      <w:r w:rsidRPr="00FB6B21">
        <w:rPr>
          <w:rFonts w:eastAsia="SimHei"/>
          <w:b/>
          <w:bCs/>
          <w:sz w:val="32"/>
          <w:szCs w:val="32"/>
          <w:lang w:val="zh-CN"/>
        </w:rPr>
        <w:t>][</w:t>
      </w:r>
      <w:r w:rsidRPr="00FB6B21">
        <w:rPr>
          <w:rFonts w:eastAsia="SimHei"/>
          <w:b/>
          <w:bCs/>
          <w:sz w:val="32"/>
          <w:szCs w:val="32"/>
          <w:lang w:val="zh-CN"/>
        </w:rPr>
        <w:t>委员会理事机构</w:t>
      </w:r>
      <w:r w:rsidRPr="00FB6B21">
        <w:rPr>
          <w:rFonts w:eastAsia="SimHei"/>
          <w:b/>
          <w:bCs/>
          <w:sz w:val="32"/>
          <w:szCs w:val="32"/>
          <w:lang w:val="zh-CN"/>
        </w:rPr>
        <w:t>]</w:t>
      </w:r>
    </w:p>
    <w:p w14:paraId="52CA0469" w14:textId="77777777" w:rsidR="00471AA8" w:rsidRPr="00770BB5" w:rsidRDefault="00471AA8" w:rsidP="00471AA8">
      <w:pPr>
        <w:pStyle w:val="Normal-pool"/>
        <w:tabs>
          <w:tab w:val="clear" w:pos="3119"/>
          <w:tab w:val="left" w:pos="2880"/>
        </w:tabs>
        <w:spacing w:after="120"/>
        <w:ind w:left="1247"/>
        <w:rPr>
          <w:rFonts w:eastAsia="SimSun"/>
          <w:sz w:val="24"/>
          <w:szCs w:val="24"/>
          <w:lang w:eastAsia="zh-CN"/>
        </w:rPr>
      </w:pPr>
      <w:r w:rsidRPr="00770BB5">
        <w:rPr>
          <w:rFonts w:eastAsia="SimSun"/>
          <w:sz w:val="24"/>
          <w:szCs w:val="24"/>
          <w:lang w:val="zh-CN" w:eastAsia="zh-CN"/>
        </w:rPr>
        <w:t xml:space="preserve">4. </w:t>
      </w:r>
      <w:r w:rsidRPr="00770BB5">
        <w:rPr>
          <w:rFonts w:eastAsia="SimSun"/>
          <w:sz w:val="24"/>
          <w:szCs w:val="24"/>
          <w:lang w:val="zh-CN" w:eastAsia="zh-CN"/>
        </w:rPr>
        <w:t>备选案文</w:t>
      </w:r>
      <w:r w:rsidRPr="00770BB5">
        <w:rPr>
          <w:rFonts w:eastAsia="SimSun"/>
          <w:sz w:val="24"/>
          <w:szCs w:val="24"/>
          <w:lang w:val="zh-CN" w:eastAsia="zh-CN"/>
        </w:rPr>
        <w:t>1</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委员会</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是</w:t>
      </w:r>
      <w:r w:rsidRPr="00770BB5">
        <w:rPr>
          <w:rFonts w:eastAsia="SimSun"/>
          <w:sz w:val="24"/>
          <w:szCs w:val="24"/>
          <w:lang w:val="zh-CN" w:eastAsia="zh-CN"/>
        </w:rPr>
        <w:t>[</w:t>
      </w:r>
      <w:r w:rsidRPr="00770BB5">
        <w:rPr>
          <w:rFonts w:eastAsia="SimSun"/>
          <w:sz w:val="24"/>
          <w:szCs w:val="24"/>
          <w:lang w:val="zh-CN" w:eastAsia="zh-CN"/>
        </w:rPr>
        <w:t>委员会的</w:t>
      </w:r>
      <w:r w:rsidRPr="00770BB5">
        <w:rPr>
          <w:rFonts w:eastAsia="SimSun"/>
          <w:sz w:val="24"/>
          <w:szCs w:val="24"/>
          <w:lang w:val="zh-CN" w:eastAsia="zh-CN"/>
        </w:rPr>
        <w:t>][</w:t>
      </w:r>
      <w:r w:rsidRPr="00770BB5">
        <w:rPr>
          <w:rFonts w:eastAsia="SimSun"/>
          <w:sz w:val="24"/>
          <w:szCs w:val="24"/>
          <w:lang w:val="zh-CN" w:eastAsia="zh-CN"/>
        </w:rPr>
        <w:t>理事和</w:t>
      </w:r>
      <w:r w:rsidRPr="00770BB5">
        <w:rPr>
          <w:rFonts w:eastAsia="SimSun"/>
          <w:sz w:val="24"/>
          <w:szCs w:val="24"/>
          <w:lang w:val="zh-CN" w:eastAsia="zh-CN"/>
        </w:rPr>
        <w:t>]</w:t>
      </w:r>
      <w:r w:rsidRPr="00770BB5">
        <w:rPr>
          <w:rFonts w:eastAsia="SimSun"/>
          <w:sz w:val="24"/>
          <w:szCs w:val="24"/>
          <w:lang w:val="zh-CN" w:eastAsia="zh-CN"/>
        </w:rPr>
        <w:t>决策机构。</w:t>
      </w:r>
      <w:r w:rsidRPr="00770BB5">
        <w:rPr>
          <w:rFonts w:eastAsia="SimSun" w:hint="eastAsia"/>
          <w:sz w:val="24"/>
          <w:szCs w:val="24"/>
          <w:lang w:val="zh-CN" w:eastAsia="zh-CN"/>
        </w:rPr>
        <w:t>]</w:t>
      </w:r>
    </w:p>
    <w:p w14:paraId="2B181E85" w14:textId="77777777" w:rsidR="00471AA8" w:rsidRPr="00770BB5" w:rsidRDefault="00471AA8" w:rsidP="00471AA8">
      <w:pPr>
        <w:pStyle w:val="Normal-pool"/>
        <w:tabs>
          <w:tab w:val="clear" w:pos="3119"/>
          <w:tab w:val="clear" w:pos="3742"/>
          <w:tab w:val="left" w:pos="2880"/>
          <w:tab w:val="left" w:pos="3510"/>
        </w:tabs>
        <w:spacing w:after="120"/>
        <w:ind w:left="1247"/>
        <w:rPr>
          <w:rFonts w:eastAsia="SimSun"/>
          <w:sz w:val="24"/>
          <w:szCs w:val="24"/>
          <w:lang w:eastAsia="zh-CN"/>
        </w:rPr>
      </w:pPr>
      <w:r w:rsidRPr="00770BB5">
        <w:rPr>
          <w:rFonts w:eastAsia="SimSun"/>
          <w:sz w:val="24"/>
          <w:szCs w:val="24"/>
          <w:lang w:val="zh-CN" w:eastAsia="zh-CN"/>
        </w:rPr>
        <w:t xml:space="preserve">4. </w:t>
      </w:r>
      <w:r w:rsidRPr="00770BB5">
        <w:rPr>
          <w:rFonts w:eastAsia="SimSun"/>
          <w:sz w:val="24"/>
          <w:szCs w:val="24"/>
          <w:lang w:val="zh-CN" w:eastAsia="zh-CN"/>
        </w:rPr>
        <w:t>备选案文</w:t>
      </w:r>
      <w:r w:rsidRPr="00770BB5">
        <w:rPr>
          <w:rFonts w:eastAsia="SimSun"/>
          <w:sz w:val="24"/>
          <w:szCs w:val="24"/>
          <w:lang w:val="zh-CN" w:eastAsia="zh-CN"/>
        </w:rPr>
        <w:t>2</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委员会理事机构是委员会的决策机构，在全体会议上作出决定。</w:t>
      </w:r>
      <w:r w:rsidRPr="00770BB5">
        <w:rPr>
          <w:rFonts w:eastAsia="SimSun"/>
          <w:sz w:val="24"/>
          <w:szCs w:val="24"/>
          <w:lang w:val="zh-CN" w:eastAsia="zh-CN"/>
        </w:rPr>
        <w:t>]</w:t>
      </w:r>
    </w:p>
    <w:p w14:paraId="57578DC9" w14:textId="77777777" w:rsidR="00471AA8" w:rsidRPr="00770BB5" w:rsidRDefault="00471AA8" w:rsidP="00471AA8">
      <w:pPr>
        <w:pStyle w:val="CH2"/>
        <w:rPr>
          <w:rFonts w:ascii="SimHei" w:eastAsia="SimHei" w:hAnsi="SimHei"/>
          <w:sz w:val="28"/>
          <w:szCs w:val="28"/>
          <w:lang w:eastAsia="zh-CN"/>
        </w:rPr>
      </w:pPr>
      <w:r w:rsidRPr="00770BB5">
        <w:rPr>
          <w:lang w:val="zh-CN" w:eastAsia="zh-CN"/>
        </w:rPr>
        <w:tab/>
      </w:r>
      <w:r w:rsidRPr="00770BB5">
        <w:rPr>
          <w:rFonts w:ascii="SimHei" w:eastAsia="SimHei" w:hAnsi="SimHei"/>
          <w:sz w:val="28"/>
          <w:szCs w:val="28"/>
          <w:lang w:val="zh-CN" w:eastAsia="zh-CN"/>
        </w:rPr>
        <w:tab/>
      </w:r>
      <w:r w:rsidRPr="00770BB5">
        <w:rPr>
          <w:rFonts w:ascii="SimHei" w:eastAsia="SimHei" w:hAnsi="SimHei"/>
          <w:bCs/>
          <w:sz w:val="28"/>
          <w:szCs w:val="28"/>
          <w:lang w:val="zh-CN" w:eastAsia="zh-CN"/>
        </w:rPr>
        <w:t>成员构成</w:t>
      </w:r>
    </w:p>
    <w:p w14:paraId="54E73E12" w14:textId="77777777" w:rsidR="00471AA8" w:rsidRPr="00770BB5" w:rsidRDefault="00471AA8" w:rsidP="00471AA8">
      <w:pPr>
        <w:pStyle w:val="Normal-pool"/>
        <w:tabs>
          <w:tab w:val="clear" w:pos="3119"/>
          <w:tab w:val="left" w:pos="2880"/>
        </w:tabs>
        <w:spacing w:after="120"/>
        <w:ind w:left="1247"/>
        <w:rPr>
          <w:rFonts w:eastAsia="SimSun"/>
          <w:sz w:val="24"/>
          <w:szCs w:val="24"/>
          <w:lang w:eastAsia="zh-CN"/>
        </w:rPr>
      </w:pPr>
      <w:r w:rsidRPr="00770BB5">
        <w:rPr>
          <w:rFonts w:eastAsia="SimSun"/>
          <w:sz w:val="24"/>
          <w:szCs w:val="24"/>
          <w:lang w:val="zh-CN" w:eastAsia="zh-CN"/>
        </w:rPr>
        <w:t xml:space="preserve">5. </w:t>
      </w:r>
      <w:r w:rsidRPr="00770BB5">
        <w:rPr>
          <w:rFonts w:eastAsia="SimSun"/>
          <w:sz w:val="24"/>
          <w:szCs w:val="24"/>
          <w:lang w:val="zh-CN" w:eastAsia="zh-CN"/>
        </w:rPr>
        <w:t>备选案文</w:t>
      </w:r>
      <w:r w:rsidRPr="00770BB5">
        <w:rPr>
          <w:rFonts w:eastAsia="SimSun"/>
          <w:sz w:val="24"/>
          <w:szCs w:val="24"/>
          <w:lang w:val="zh-CN" w:eastAsia="zh-CN"/>
        </w:rPr>
        <w:t>1</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的成员资格向任何联合国会员国</w:t>
      </w:r>
      <w:r w:rsidRPr="00770BB5">
        <w:rPr>
          <w:rFonts w:eastAsia="SimSun"/>
          <w:sz w:val="24"/>
          <w:szCs w:val="24"/>
          <w:lang w:val="zh-CN" w:eastAsia="zh-CN"/>
        </w:rPr>
        <w:t>[</w:t>
      </w:r>
      <w:r w:rsidRPr="00770BB5">
        <w:rPr>
          <w:rFonts w:eastAsia="SimSun"/>
          <w:sz w:val="24"/>
          <w:szCs w:val="24"/>
          <w:lang w:val="zh-CN" w:eastAsia="zh-CN"/>
        </w:rPr>
        <w:t>或联合国专门机构的成员</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以及</w:t>
      </w:r>
      <w:r w:rsidRPr="00770BB5">
        <w:rPr>
          <w:rFonts w:eastAsia="SimSun"/>
          <w:sz w:val="24"/>
          <w:szCs w:val="24"/>
          <w:lang w:val="zh-CN" w:eastAsia="zh-CN"/>
        </w:rPr>
        <w:t>[</w:t>
      </w:r>
      <w:r w:rsidRPr="00770BB5">
        <w:rPr>
          <w:rFonts w:eastAsia="SimSun"/>
          <w:sz w:val="24"/>
          <w:szCs w:val="24"/>
          <w:lang w:val="zh-CN" w:eastAsia="zh-CN"/>
        </w:rPr>
        <w:t>根据关于区域经济一体化组织参与的议程规则条款的进一步规定，</w:t>
      </w:r>
      <w:r w:rsidRPr="00770BB5">
        <w:rPr>
          <w:rFonts w:eastAsia="SimSun"/>
          <w:sz w:val="24"/>
          <w:szCs w:val="24"/>
          <w:lang w:val="zh-CN" w:eastAsia="zh-CN"/>
        </w:rPr>
        <w:t>]</w:t>
      </w:r>
      <w:r w:rsidRPr="00770BB5">
        <w:rPr>
          <w:rFonts w:eastAsia="SimSun"/>
          <w:sz w:val="24"/>
          <w:szCs w:val="24"/>
          <w:lang w:val="zh-CN" w:eastAsia="zh-CN"/>
        </w:rPr>
        <w:t>表示有意成为委员会成员的</w:t>
      </w:r>
      <w:r w:rsidRPr="00770BB5">
        <w:rPr>
          <w:rFonts w:eastAsia="SimSun"/>
          <w:sz w:val="24"/>
          <w:szCs w:val="24"/>
          <w:lang w:val="zh-CN" w:eastAsia="zh-CN"/>
        </w:rPr>
        <w:t>[</w:t>
      </w:r>
      <w:r w:rsidRPr="00770BB5">
        <w:rPr>
          <w:rFonts w:eastAsia="SimSun"/>
          <w:sz w:val="24"/>
          <w:szCs w:val="24"/>
          <w:lang w:val="zh-CN" w:eastAsia="zh-CN"/>
        </w:rPr>
        <w:t>区域经济一体化组织</w:t>
      </w:r>
      <w:r w:rsidRPr="00770BB5">
        <w:rPr>
          <w:rFonts w:eastAsia="SimSun"/>
          <w:sz w:val="24"/>
          <w:szCs w:val="24"/>
          <w:lang w:val="zh-CN" w:eastAsia="zh-CN"/>
        </w:rPr>
        <w:t>]</w:t>
      </w:r>
      <w:r w:rsidRPr="00770BB5">
        <w:rPr>
          <w:rFonts w:eastAsia="SimSun"/>
          <w:sz w:val="24"/>
          <w:szCs w:val="24"/>
          <w:lang w:val="zh-CN" w:eastAsia="zh-CN"/>
        </w:rPr>
        <w:t>开放。</w:t>
      </w:r>
      <w:r w:rsidRPr="00770BB5">
        <w:rPr>
          <w:rFonts w:eastAsia="SimSun"/>
          <w:sz w:val="24"/>
          <w:szCs w:val="24"/>
          <w:lang w:val="zh-CN" w:eastAsia="zh-CN"/>
        </w:rPr>
        <w:t>]</w:t>
      </w:r>
    </w:p>
    <w:p w14:paraId="46452183" w14:textId="77777777" w:rsidR="00471AA8" w:rsidRPr="00770BB5" w:rsidRDefault="00471AA8" w:rsidP="00471AA8">
      <w:pPr>
        <w:pStyle w:val="Normal-pool"/>
        <w:tabs>
          <w:tab w:val="clear" w:pos="3119"/>
          <w:tab w:val="left" w:pos="2880"/>
        </w:tabs>
        <w:spacing w:after="120"/>
        <w:ind w:left="1247"/>
        <w:rPr>
          <w:rFonts w:eastAsia="SimSun"/>
          <w:sz w:val="24"/>
          <w:szCs w:val="24"/>
          <w:lang w:eastAsia="zh-CN"/>
        </w:rPr>
      </w:pPr>
      <w:r w:rsidRPr="00770BB5">
        <w:rPr>
          <w:rFonts w:eastAsia="SimSun"/>
          <w:sz w:val="24"/>
          <w:szCs w:val="24"/>
          <w:lang w:val="zh-CN" w:eastAsia="zh-CN"/>
        </w:rPr>
        <w:t xml:space="preserve">5. </w:t>
      </w:r>
      <w:r w:rsidRPr="00770BB5">
        <w:rPr>
          <w:rFonts w:eastAsia="SimSun"/>
          <w:sz w:val="24"/>
          <w:szCs w:val="24"/>
          <w:lang w:val="zh-CN" w:eastAsia="zh-CN"/>
        </w:rPr>
        <w:t>备选案文</w:t>
      </w:r>
      <w:r w:rsidRPr="00770BB5">
        <w:rPr>
          <w:rFonts w:eastAsia="SimSun"/>
          <w:sz w:val="24"/>
          <w:szCs w:val="24"/>
          <w:lang w:val="zh-CN" w:eastAsia="zh-CN"/>
        </w:rPr>
        <w:t>2</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委员会理事机构的成员资格对联合国会员国和联合国非会员观察员国开放。</w:t>
      </w:r>
      <w:r w:rsidRPr="00770BB5">
        <w:rPr>
          <w:rFonts w:eastAsia="SimSun"/>
          <w:sz w:val="24"/>
          <w:szCs w:val="24"/>
          <w:lang w:val="zh-CN" w:eastAsia="zh-CN"/>
        </w:rPr>
        <w:t>]</w:t>
      </w:r>
    </w:p>
    <w:p w14:paraId="65238AC9" w14:textId="77777777" w:rsidR="00471AA8" w:rsidRPr="00770BB5" w:rsidRDefault="00471AA8" w:rsidP="00471AA8">
      <w:pPr>
        <w:pStyle w:val="CH2"/>
        <w:ind w:right="47"/>
        <w:rPr>
          <w:rFonts w:ascii="SimHei" w:eastAsia="SimHei" w:hAnsi="SimHei"/>
          <w:sz w:val="28"/>
          <w:szCs w:val="28"/>
          <w:lang w:eastAsia="zh-CN"/>
        </w:rPr>
      </w:pPr>
      <w:r w:rsidRPr="00770BB5">
        <w:rPr>
          <w:lang w:val="zh-CN" w:eastAsia="zh-CN"/>
        </w:rPr>
        <w:tab/>
      </w:r>
      <w:r w:rsidRPr="00770BB5">
        <w:rPr>
          <w:rFonts w:ascii="SimHei" w:eastAsia="SimHei" w:hAnsi="SimHei"/>
          <w:sz w:val="28"/>
          <w:szCs w:val="28"/>
          <w:lang w:val="zh-CN" w:eastAsia="zh-CN"/>
        </w:rPr>
        <w:tab/>
      </w:r>
      <w:r w:rsidRPr="00770BB5">
        <w:rPr>
          <w:rFonts w:ascii="SimHei" w:eastAsia="SimHei" w:hAnsi="SimHei"/>
          <w:bCs/>
          <w:sz w:val="28"/>
          <w:szCs w:val="28"/>
          <w:lang w:val="zh-CN" w:eastAsia="zh-CN"/>
        </w:rPr>
        <w:t>[观察员][非委员会成员国、联合国机构及其他政府间组织和</w:t>
      </w:r>
      <w:r>
        <w:rPr>
          <w:rFonts w:ascii="SimHei" w:eastAsia="SimHei" w:hAnsi="SimHei"/>
          <w:bCs/>
          <w:sz w:val="28"/>
          <w:szCs w:val="28"/>
          <w:lang w:val="zh-CN" w:eastAsia="zh-CN"/>
        </w:rPr>
        <w:br/>
      </w:r>
      <w:r w:rsidRPr="00770BB5">
        <w:rPr>
          <w:rFonts w:ascii="SimHei" w:eastAsia="SimHei" w:hAnsi="SimHei"/>
          <w:bCs/>
          <w:sz w:val="28"/>
          <w:szCs w:val="28"/>
          <w:lang w:val="zh-CN" w:eastAsia="zh-CN"/>
        </w:rPr>
        <w:t>非政府组织]的参与</w:t>
      </w:r>
    </w:p>
    <w:p w14:paraId="1F9025F3" w14:textId="77777777" w:rsidR="00471AA8" w:rsidRPr="00770BB5" w:rsidRDefault="00471AA8" w:rsidP="00471AA8">
      <w:pPr>
        <w:pStyle w:val="Normal-pool"/>
        <w:spacing w:after="120"/>
        <w:ind w:left="1247"/>
        <w:rPr>
          <w:rFonts w:eastAsia="SimSun"/>
          <w:sz w:val="24"/>
          <w:szCs w:val="24"/>
          <w:lang w:eastAsia="zh-CN"/>
        </w:rPr>
      </w:pPr>
      <w:r w:rsidRPr="00770BB5">
        <w:rPr>
          <w:rFonts w:eastAsia="SimSun"/>
          <w:sz w:val="24"/>
          <w:szCs w:val="24"/>
          <w:lang w:val="zh-CN" w:eastAsia="zh-CN"/>
        </w:rPr>
        <w:t>6.</w:t>
      </w:r>
      <w:r w:rsidRPr="00770BB5">
        <w:rPr>
          <w:rFonts w:eastAsia="SimSun"/>
          <w:sz w:val="24"/>
          <w:szCs w:val="24"/>
          <w:lang w:val="zh-CN" w:eastAsia="zh-CN"/>
        </w:rPr>
        <w:tab/>
      </w:r>
      <w:r w:rsidRPr="00770BB5">
        <w:rPr>
          <w:rFonts w:eastAsia="SimSun" w:hint="eastAsia"/>
          <w:sz w:val="24"/>
          <w:szCs w:val="24"/>
          <w:lang w:val="zh-CN" w:eastAsia="zh-CN"/>
        </w:rPr>
        <w:t>[</w:t>
      </w:r>
      <w:r w:rsidRPr="00770BB5">
        <w:rPr>
          <w:rFonts w:eastAsia="SimSun"/>
          <w:sz w:val="24"/>
          <w:szCs w:val="24"/>
          <w:lang w:val="zh-CN" w:eastAsia="zh-CN"/>
        </w:rPr>
        <w:t>任何非委员会成员的</w:t>
      </w:r>
      <w:r w:rsidRPr="00770BB5">
        <w:rPr>
          <w:rFonts w:eastAsia="SimSun"/>
          <w:sz w:val="24"/>
          <w:szCs w:val="24"/>
          <w:lang w:val="zh-CN" w:eastAsia="zh-CN"/>
        </w:rPr>
        <w:t>[</w:t>
      </w:r>
      <w:r w:rsidRPr="00770BB5">
        <w:rPr>
          <w:rFonts w:eastAsia="SimSun"/>
          <w:sz w:val="24"/>
          <w:szCs w:val="24"/>
          <w:lang w:val="zh-CN" w:eastAsia="zh-CN"/>
        </w:rPr>
        <w:t>联合国会员国</w:t>
      </w:r>
      <w:r w:rsidRPr="00770BB5">
        <w:rPr>
          <w:rFonts w:eastAsia="SimSun"/>
          <w:sz w:val="24"/>
          <w:szCs w:val="24"/>
          <w:lang w:val="zh-CN" w:eastAsia="zh-CN"/>
        </w:rPr>
        <w:t>[</w:t>
      </w:r>
      <w:r w:rsidRPr="00770BB5">
        <w:rPr>
          <w:rFonts w:eastAsia="SimSun"/>
          <w:sz w:val="24"/>
          <w:szCs w:val="24"/>
          <w:lang w:val="zh-CN" w:eastAsia="zh-CN"/>
        </w:rPr>
        <w:t>或观察员</w:t>
      </w:r>
      <w:r w:rsidRPr="00770BB5">
        <w:rPr>
          <w:rFonts w:eastAsia="SimSun"/>
          <w:sz w:val="24"/>
          <w:szCs w:val="24"/>
          <w:lang w:val="zh-CN" w:eastAsia="zh-CN"/>
        </w:rPr>
        <w:t>]</w:t>
      </w:r>
      <w:r w:rsidRPr="00770BB5">
        <w:rPr>
          <w:rFonts w:eastAsia="SimSun"/>
          <w:sz w:val="24"/>
          <w:szCs w:val="24"/>
          <w:lang w:val="zh-CN" w:eastAsia="zh-CN"/>
        </w:rPr>
        <w:t>国</w:t>
      </w:r>
      <w:r w:rsidRPr="00770BB5">
        <w:rPr>
          <w:rFonts w:eastAsia="SimSun"/>
          <w:sz w:val="24"/>
          <w:szCs w:val="24"/>
          <w:lang w:val="zh-CN" w:eastAsia="zh-CN"/>
        </w:rPr>
        <w:t>][</w:t>
      </w:r>
      <w:r w:rsidRPr="00770BB5">
        <w:rPr>
          <w:rFonts w:eastAsia="SimSun"/>
          <w:sz w:val="24"/>
          <w:szCs w:val="24"/>
          <w:lang w:val="zh-CN" w:eastAsia="zh-CN"/>
        </w:rPr>
        <w:t>国家</w:t>
      </w:r>
      <w:r w:rsidRPr="00770BB5">
        <w:rPr>
          <w:rFonts w:eastAsia="SimSun"/>
          <w:sz w:val="24"/>
          <w:szCs w:val="24"/>
          <w:lang w:val="zh-CN" w:eastAsia="zh-CN"/>
        </w:rPr>
        <w:t>]</w:t>
      </w:r>
      <w:r w:rsidRPr="00770BB5">
        <w:rPr>
          <w:rFonts w:eastAsia="SimSun"/>
          <w:sz w:val="24"/>
          <w:szCs w:val="24"/>
          <w:lang w:val="zh-CN" w:eastAsia="zh-CN"/>
        </w:rPr>
        <w:t>、任何联合国实体和任何其他机关、组织或机构（无论是国家还是国际、政府、政府间还是非政府性质）、土著人民</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或任何其他受到格外严重影响的人群和其他相关利</w:t>
      </w:r>
      <w:r w:rsidRPr="00770BB5">
        <w:rPr>
          <w:rFonts w:eastAsia="SimSun"/>
          <w:sz w:val="24"/>
          <w:szCs w:val="24"/>
          <w:lang w:val="zh-CN" w:eastAsia="zh-CN"/>
        </w:rPr>
        <w:lastRenderedPageBreak/>
        <w:t>益攸关方、</w:t>
      </w:r>
      <w:r w:rsidRPr="00770BB5">
        <w:rPr>
          <w:rFonts w:eastAsia="SimSun"/>
          <w:sz w:val="24"/>
          <w:szCs w:val="24"/>
          <w:lang w:val="zh-CN" w:eastAsia="zh-CN"/>
        </w:rPr>
        <w:t>][</w:t>
      </w:r>
      <w:r w:rsidRPr="00770BB5">
        <w:rPr>
          <w:rFonts w:eastAsia="SimSun"/>
          <w:sz w:val="24"/>
          <w:szCs w:val="24"/>
          <w:lang w:val="zh-CN" w:eastAsia="zh-CN"/>
        </w:rPr>
        <w:t>和地方社区</w:t>
      </w:r>
      <w:r w:rsidRPr="00770BB5">
        <w:rPr>
          <w:rFonts w:eastAsia="SimSun"/>
          <w:sz w:val="24"/>
          <w:szCs w:val="24"/>
          <w:lang w:val="zh-CN" w:eastAsia="zh-CN"/>
        </w:rPr>
        <w:t>]</w:t>
      </w:r>
      <w:r w:rsidRPr="00770BB5">
        <w:rPr>
          <w:rFonts w:eastAsia="SimSun"/>
          <w:sz w:val="24"/>
          <w:szCs w:val="24"/>
          <w:lang w:val="zh-CN" w:eastAsia="zh-CN"/>
        </w:rPr>
        <w:t>，只要在委员会所涉事项方面</w:t>
      </w:r>
      <w:r w:rsidRPr="00770BB5">
        <w:rPr>
          <w:rFonts w:eastAsia="SimSun"/>
          <w:sz w:val="24"/>
          <w:szCs w:val="24"/>
          <w:lang w:val="zh-CN" w:eastAsia="zh-CN"/>
        </w:rPr>
        <w:t>[</w:t>
      </w:r>
      <w:r w:rsidRPr="00770BB5">
        <w:rPr>
          <w:rFonts w:eastAsia="SimSun"/>
          <w:sz w:val="24"/>
          <w:szCs w:val="24"/>
          <w:lang w:val="zh-CN" w:eastAsia="zh-CN"/>
        </w:rPr>
        <w:t>具有资格</w:t>
      </w:r>
      <w:r w:rsidRPr="00770BB5">
        <w:rPr>
          <w:rFonts w:eastAsia="SimSun"/>
          <w:sz w:val="24"/>
          <w:szCs w:val="24"/>
          <w:lang w:val="zh-CN" w:eastAsia="zh-CN"/>
        </w:rPr>
        <w:t>][</w:t>
      </w:r>
      <w:r w:rsidRPr="00770BB5">
        <w:rPr>
          <w:rFonts w:eastAsia="SimSun"/>
          <w:sz w:val="24"/>
          <w:szCs w:val="24"/>
          <w:lang w:val="zh-CN" w:eastAsia="zh-CN"/>
        </w:rPr>
        <w:t>具有专门知识</w:t>
      </w:r>
      <w:r w:rsidRPr="00770BB5">
        <w:rPr>
          <w:rFonts w:eastAsia="SimSun"/>
          <w:sz w:val="24"/>
          <w:szCs w:val="24"/>
          <w:lang w:val="zh-CN" w:eastAsia="zh-CN"/>
        </w:rPr>
        <w:t>]</w:t>
      </w:r>
      <w:r w:rsidRPr="00770BB5">
        <w:rPr>
          <w:rFonts w:eastAsia="SimSun"/>
          <w:sz w:val="24"/>
          <w:szCs w:val="24"/>
          <w:lang w:val="zh-CN" w:eastAsia="zh-CN"/>
        </w:rPr>
        <w:t>、并已通知委员会秘书处希望派代表参加</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届会，均可作为观察员参加</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的</w:t>
      </w:r>
      <w:r w:rsidRPr="00770BB5">
        <w:rPr>
          <w:rFonts w:eastAsia="SimSun"/>
          <w:sz w:val="24"/>
          <w:szCs w:val="24"/>
          <w:lang w:val="zh-CN" w:eastAsia="zh-CN"/>
        </w:rPr>
        <w:t>[</w:t>
      </w:r>
      <w:r w:rsidRPr="00770BB5">
        <w:rPr>
          <w:rFonts w:eastAsia="SimSun"/>
          <w:sz w:val="24"/>
          <w:szCs w:val="24"/>
          <w:lang w:val="zh-CN" w:eastAsia="zh-CN"/>
        </w:rPr>
        <w:t>会议</w:t>
      </w:r>
      <w:r w:rsidRPr="00770BB5">
        <w:rPr>
          <w:rFonts w:eastAsia="SimSun"/>
          <w:sz w:val="24"/>
          <w:szCs w:val="24"/>
          <w:lang w:val="zh-CN" w:eastAsia="zh-CN"/>
        </w:rPr>
        <w:t>]]</w:t>
      </w:r>
      <w:r w:rsidRPr="00770BB5">
        <w:rPr>
          <w:rFonts w:eastAsia="SimSun"/>
          <w:sz w:val="24"/>
          <w:szCs w:val="24"/>
          <w:lang w:val="zh-CN" w:eastAsia="zh-CN"/>
        </w:rPr>
        <w:t>，但须遵守议事规则。</w:t>
      </w:r>
      <w:r w:rsidRPr="00770BB5">
        <w:rPr>
          <w:rFonts w:eastAsia="SimSun"/>
          <w:sz w:val="24"/>
          <w:szCs w:val="24"/>
          <w:lang w:val="zh-CN" w:eastAsia="zh-CN"/>
        </w:rPr>
        <w:t>][</w:t>
      </w:r>
      <w:r w:rsidRPr="00770BB5">
        <w:rPr>
          <w:rFonts w:eastAsia="SimSun"/>
          <w:sz w:val="24"/>
          <w:szCs w:val="24"/>
          <w:lang w:val="zh-CN" w:eastAsia="zh-CN"/>
        </w:rPr>
        <w:t>非政府组织应在联合国内具有咨商地位，以便作为观察员参加委员会理事会。</w:t>
      </w:r>
      <w:r w:rsidRPr="00770BB5">
        <w:rPr>
          <w:rFonts w:eastAsia="SimSun"/>
          <w:sz w:val="24"/>
          <w:szCs w:val="24"/>
          <w:lang w:val="zh-CN" w:eastAsia="zh-CN"/>
        </w:rPr>
        <w:t>]</w:t>
      </w:r>
    </w:p>
    <w:p w14:paraId="780CA873" w14:textId="77777777" w:rsidR="00471AA8" w:rsidRPr="00770BB5" w:rsidRDefault="00471AA8" w:rsidP="00471AA8">
      <w:pPr>
        <w:pStyle w:val="Normal-pool"/>
        <w:tabs>
          <w:tab w:val="clear" w:pos="3119"/>
          <w:tab w:val="left" w:pos="2880"/>
        </w:tabs>
        <w:spacing w:after="120"/>
        <w:ind w:left="1247"/>
        <w:rPr>
          <w:rFonts w:eastAsia="SimSun"/>
          <w:sz w:val="24"/>
          <w:szCs w:val="24"/>
          <w:lang w:eastAsia="zh-CN"/>
        </w:rPr>
      </w:pPr>
      <w:r w:rsidRPr="00770BB5">
        <w:rPr>
          <w:rFonts w:eastAsia="SimSun"/>
          <w:sz w:val="24"/>
          <w:szCs w:val="24"/>
          <w:lang w:val="zh-CN" w:eastAsia="zh-CN"/>
        </w:rPr>
        <w:t>[6.</w:t>
      </w:r>
      <w:r w:rsidRPr="00770BB5">
        <w:rPr>
          <w:rFonts w:eastAsia="SimSun"/>
          <w:sz w:val="24"/>
          <w:szCs w:val="24"/>
          <w:lang w:val="zh-CN" w:eastAsia="zh-CN"/>
        </w:rPr>
        <w:t>备选案文</w:t>
      </w:r>
      <w:r>
        <w:rPr>
          <w:rFonts w:eastAsia="SimSun"/>
          <w:sz w:val="24"/>
          <w:szCs w:val="24"/>
          <w:lang w:val="zh-CN" w:eastAsia="zh-CN"/>
        </w:rPr>
        <w:tab/>
      </w:r>
      <w:r>
        <w:rPr>
          <w:rFonts w:eastAsia="SimSun"/>
          <w:sz w:val="24"/>
          <w:szCs w:val="24"/>
          <w:lang w:val="zh-CN" w:eastAsia="zh-CN"/>
        </w:rPr>
        <w:tab/>
      </w:r>
      <w:r w:rsidRPr="00770BB5">
        <w:rPr>
          <w:rFonts w:eastAsia="SimSun"/>
          <w:sz w:val="24"/>
          <w:szCs w:val="24"/>
          <w:lang w:val="zh-CN" w:eastAsia="zh-CN"/>
        </w:rPr>
        <w:t>任何非委员会成员的国家、任何联合国实体、组织或机构（无论是国家还是国际、政府、政府间还是非政府性质）、土著人民</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或其他受到格外严重影响的人群和其他相关利益攸关方、</w:t>
      </w:r>
      <w:r w:rsidRPr="00770BB5">
        <w:rPr>
          <w:rFonts w:eastAsia="SimSun"/>
          <w:sz w:val="24"/>
          <w:szCs w:val="24"/>
          <w:lang w:val="zh-CN" w:eastAsia="zh-CN"/>
        </w:rPr>
        <w:t>]</w:t>
      </w:r>
      <w:r w:rsidRPr="00770BB5">
        <w:rPr>
          <w:rFonts w:eastAsia="SimSun"/>
          <w:sz w:val="24"/>
          <w:szCs w:val="24"/>
          <w:lang w:val="zh-CN" w:eastAsia="zh-CN"/>
        </w:rPr>
        <w:t>和地方社区，只要</w:t>
      </w:r>
      <w:r w:rsidRPr="00770BB5">
        <w:rPr>
          <w:rFonts w:eastAsia="SimSun"/>
          <w:sz w:val="24"/>
          <w:szCs w:val="24"/>
          <w:lang w:val="zh-CN" w:eastAsia="zh-CN"/>
        </w:rPr>
        <w:t>[</w:t>
      </w:r>
      <w:r w:rsidRPr="00770BB5">
        <w:rPr>
          <w:rFonts w:eastAsia="SimSun"/>
          <w:sz w:val="24"/>
          <w:szCs w:val="24"/>
          <w:lang w:val="zh-CN" w:eastAsia="zh-CN"/>
        </w:rPr>
        <w:t>在委员会所涉事项方面具有资格</w:t>
      </w:r>
      <w:r w:rsidRPr="00770BB5">
        <w:rPr>
          <w:rFonts w:eastAsia="SimSun"/>
          <w:sz w:val="24"/>
          <w:szCs w:val="24"/>
          <w:lang w:val="zh-CN" w:eastAsia="zh-CN"/>
        </w:rPr>
        <w:t>]</w:t>
      </w:r>
      <w:r w:rsidRPr="00770BB5">
        <w:rPr>
          <w:rFonts w:eastAsia="SimSun"/>
          <w:sz w:val="24"/>
          <w:szCs w:val="24"/>
          <w:lang w:val="zh-CN" w:eastAsia="zh-CN"/>
        </w:rPr>
        <w:t>，并</w:t>
      </w:r>
      <w:r w:rsidRPr="00770BB5">
        <w:rPr>
          <w:rFonts w:eastAsia="SimSun"/>
          <w:sz w:val="24"/>
          <w:szCs w:val="24"/>
          <w:lang w:val="zh-CN" w:eastAsia="zh-CN"/>
        </w:rPr>
        <w:t>[</w:t>
      </w:r>
      <w:r w:rsidRPr="00770BB5">
        <w:rPr>
          <w:rFonts w:eastAsia="SimSun"/>
          <w:sz w:val="24"/>
          <w:szCs w:val="24"/>
          <w:lang w:val="zh-CN" w:eastAsia="zh-CN"/>
        </w:rPr>
        <w:t>已</w:t>
      </w:r>
      <w:r w:rsidRPr="00770BB5">
        <w:rPr>
          <w:rFonts w:eastAsia="SimSun"/>
          <w:sz w:val="24"/>
          <w:szCs w:val="24"/>
          <w:lang w:val="zh-CN" w:eastAsia="zh-CN"/>
        </w:rPr>
        <w:t>]</w:t>
      </w:r>
      <w:r w:rsidRPr="00770BB5">
        <w:rPr>
          <w:rFonts w:eastAsia="SimSun"/>
          <w:sz w:val="24"/>
          <w:szCs w:val="24"/>
          <w:lang w:val="zh-CN" w:eastAsia="zh-CN"/>
        </w:rPr>
        <w:t>通知委员会秘书处希望派代表参加</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届会，均可作为观察员参加全体会议，但须遵守议事规则。</w:t>
      </w:r>
      <w:r w:rsidRPr="00770BB5">
        <w:rPr>
          <w:rFonts w:eastAsia="SimSun"/>
          <w:sz w:val="24"/>
          <w:szCs w:val="24"/>
          <w:lang w:val="zh-CN" w:eastAsia="zh-CN"/>
        </w:rPr>
        <w:t>]</w:t>
      </w:r>
    </w:p>
    <w:p w14:paraId="18A7476E" w14:textId="77777777" w:rsidR="00471AA8" w:rsidRPr="00770BB5" w:rsidRDefault="00471AA8" w:rsidP="00471AA8">
      <w:pPr>
        <w:pStyle w:val="Normal-pool"/>
        <w:spacing w:after="120"/>
        <w:ind w:left="1247"/>
        <w:rPr>
          <w:rFonts w:eastAsia="SimSun"/>
          <w:sz w:val="24"/>
          <w:szCs w:val="24"/>
        </w:rPr>
      </w:pPr>
      <w:r w:rsidRPr="00770BB5">
        <w:rPr>
          <w:rFonts w:eastAsia="SimSun"/>
          <w:sz w:val="24"/>
          <w:szCs w:val="24"/>
          <w:lang w:val="zh-CN" w:eastAsia="zh-CN"/>
        </w:rPr>
        <w:t>7.</w:t>
      </w:r>
      <w:r w:rsidRPr="00770BB5">
        <w:rPr>
          <w:rFonts w:eastAsia="SimSun"/>
          <w:sz w:val="24"/>
          <w:szCs w:val="24"/>
          <w:lang w:val="zh-CN" w:eastAsia="zh-CN"/>
        </w:rPr>
        <w:tab/>
        <w:t>[</w:t>
      </w:r>
      <w:r w:rsidRPr="00770BB5">
        <w:rPr>
          <w:rFonts w:eastAsia="SimSun"/>
          <w:sz w:val="24"/>
          <w:szCs w:val="24"/>
          <w:lang w:val="zh-CN" w:eastAsia="zh-CN"/>
        </w:rPr>
        <w:t>区域经济一体化组织可作为观察员参加</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。允许欧洲联盟更多地参加全体会议届会，包括享有轮流发言的权利、答辩权、提出建议的权利、提供意见的权利，以及通过资金支助等途径支持执行委员会工作方案的能力。</w:t>
      </w:r>
      <w:r w:rsidRPr="00770BB5">
        <w:rPr>
          <w:rFonts w:eastAsia="SimSun"/>
          <w:sz w:val="24"/>
          <w:szCs w:val="24"/>
          <w:lang w:val="zh-CN" w:eastAsia="zh-CN"/>
        </w:rPr>
        <w:t>[</w:t>
      </w:r>
      <w:r w:rsidRPr="00770BB5">
        <w:rPr>
          <w:rFonts w:eastAsia="SimSun"/>
          <w:sz w:val="24"/>
          <w:szCs w:val="24"/>
          <w:lang w:val="zh-CN" w:eastAsia="zh-CN"/>
        </w:rPr>
        <w:t>这些权利并不赋予被选入委员会主席团的能力</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rPr>
        <w:t>]</w:t>
      </w:r>
    </w:p>
    <w:p w14:paraId="646BFFFB" w14:textId="77777777" w:rsidR="00471AA8" w:rsidRPr="00770BB5" w:rsidRDefault="00471AA8" w:rsidP="00471AA8">
      <w:pPr>
        <w:pStyle w:val="CH2"/>
        <w:rPr>
          <w:rFonts w:ascii="SimHei" w:eastAsia="SimHei" w:hAnsi="SimHei"/>
          <w:sz w:val="28"/>
          <w:szCs w:val="28"/>
        </w:rPr>
      </w:pPr>
      <w:r w:rsidRPr="00770BB5">
        <w:rPr>
          <w:lang w:val="zh-CN"/>
        </w:rPr>
        <w:tab/>
      </w:r>
      <w:r w:rsidRPr="00770BB5">
        <w:rPr>
          <w:rFonts w:ascii="SimHei" w:eastAsia="SimHei" w:hAnsi="SimHei"/>
          <w:sz w:val="28"/>
          <w:szCs w:val="28"/>
          <w:lang w:val="zh-CN"/>
        </w:rPr>
        <w:tab/>
      </w:r>
      <w:proofErr w:type="spellStart"/>
      <w:r w:rsidRPr="00770BB5">
        <w:rPr>
          <w:rFonts w:ascii="SimHei" w:eastAsia="SimHei" w:hAnsi="SimHei"/>
          <w:bCs/>
          <w:sz w:val="28"/>
          <w:szCs w:val="28"/>
          <w:lang w:val="zh-CN"/>
        </w:rPr>
        <w:t>职能</w:t>
      </w:r>
      <w:proofErr w:type="spellEnd"/>
    </w:p>
    <w:p w14:paraId="1E4822CB" w14:textId="77777777" w:rsidR="00471AA8" w:rsidRPr="00770BB5" w:rsidRDefault="00471AA8" w:rsidP="00471AA8">
      <w:pPr>
        <w:pStyle w:val="Normal-pool"/>
        <w:spacing w:after="120"/>
        <w:ind w:left="1247"/>
        <w:rPr>
          <w:rFonts w:eastAsia="SimSun"/>
          <w:sz w:val="24"/>
          <w:szCs w:val="24"/>
          <w:lang w:eastAsia="zh-CN"/>
        </w:rPr>
      </w:pPr>
      <w:r w:rsidRPr="00770BB5">
        <w:rPr>
          <w:sz w:val="24"/>
          <w:szCs w:val="24"/>
          <w:lang w:val="zh-CN" w:eastAsia="zh-CN"/>
        </w:rPr>
        <w:t>8.</w:t>
      </w:r>
      <w:r w:rsidRPr="00770BB5">
        <w:rPr>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委员会理事机构</w:t>
      </w:r>
      <w:r w:rsidRPr="00770BB5">
        <w:rPr>
          <w:rFonts w:eastAsia="SimSun"/>
          <w:sz w:val="24"/>
          <w:szCs w:val="24"/>
          <w:lang w:val="zh-CN" w:eastAsia="zh-CN"/>
        </w:rPr>
        <w:t>]</w:t>
      </w:r>
      <w:r w:rsidRPr="00770BB5">
        <w:rPr>
          <w:rFonts w:eastAsia="SimSun"/>
          <w:sz w:val="24"/>
          <w:szCs w:val="24"/>
          <w:lang w:val="zh-CN" w:eastAsia="zh-CN"/>
        </w:rPr>
        <w:t>的职能包括：</w:t>
      </w:r>
    </w:p>
    <w:p w14:paraId="506B7AB8" w14:textId="77777777" w:rsidR="00471AA8" w:rsidRPr="00D67AEE" w:rsidRDefault="00471AA8" w:rsidP="00471AA8">
      <w:pPr>
        <w:pStyle w:val="ListParagraph"/>
        <w:numPr>
          <w:ilvl w:val="1"/>
          <w:numId w:val="16"/>
        </w:numPr>
        <w:tabs>
          <w:tab w:val="clear" w:pos="1247"/>
          <w:tab w:val="clear" w:pos="1814"/>
          <w:tab w:val="clear" w:pos="2381"/>
          <w:tab w:val="clear" w:pos="2495"/>
          <w:tab w:val="clear" w:pos="2948"/>
          <w:tab w:val="clear" w:pos="3515"/>
          <w:tab w:val="left" w:pos="624"/>
        </w:tabs>
        <w:spacing w:line="240" w:lineRule="auto"/>
        <w:ind w:left="2520" w:hanging="630"/>
        <w:contextualSpacing w:val="0"/>
        <w:rPr>
          <w:rFonts w:eastAsia="SimSun"/>
          <w:sz w:val="24"/>
          <w:szCs w:val="24"/>
          <w:vertAlign w:val="superscript"/>
        </w:rPr>
      </w:pPr>
      <w:r w:rsidRPr="00D67AEE">
        <w:rPr>
          <w:rFonts w:eastAsia="SimSun"/>
          <w:sz w:val="24"/>
          <w:szCs w:val="24"/>
          <w:vertAlign w:val="superscript"/>
        </w:rPr>
        <w:footnoteReference w:id="4"/>
      </w:r>
    </w:p>
    <w:p w14:paraId="464FCECB" w14:textId="77777777" w:rsidR="00471AA8" w:rsidRPr="00770BB5" w:rsidRDefault="00471AA8" w:rsidP="00471AA8">
      <w:pPr>
        <w:numPr>
          <w:ilvl w:val="1"/>
          <w:numId w:val="16"/>
        </w:numPr>
        <w:tabs>
          <w:tab w:val="clear" w:pos="1247"/>
          <w:tab w:val="clear" w:pos="1814"/>
          <w:tab w:val="clear" w:pos="2381"/>
          <w:tab w:val="clear" w:pos="2495"/>
          <w:tab w:val="clear" w:pos="2948"/>
          <w:tab w:val="clear" w:pos="3515"/>
          <w:tab w:val="left" w:pos="624"/>
        </w:tabs>
        <w:spacing w:line="240" w:lineRule="auto"/>
        <w:ind w:left="1276" w:firstLine="624"/>
        <w:rPr>
          <w:rFonts w:eastAsia="SimSun"/>
          <w:sz w:val="24"/>
          <w:szCs w:val="24"/>
        </w:rPr>
      </w:pPr>
      <w:r w:rsidRPr="00770BB5">
        <w:rPr>
          <w:rFonts w:eastAsia="SimSun"/>
          <w:sz w:val="24"/>
          <w:szCs w:val="24"/>
          <w:lang w:val="zh-CN"/>
        </w:rPr>
        <w:t>通过委员会的工作方案，以履行其各项职能；</w:t>
      </w:r>
    </w:p>
    <w:p w14:paraId="7EBD1570" w14:textId="77777777" w:rsidR="00471AA8" w:rsidRPr="00770BB5" w:rsidRDefault="00471AA8" w:rsidP="00471AA8">
      <w:pPr>
        <w:numPr>
          <w:ilvl w:val="1"/>
          <w:numId w:val="16"/>
        </w:numPr>
        <w:tabs>
          <w:tab w:val="clear" w:pos="1247"/>
          <w:tab w:val="clear" w:pos="1814"/>
          <w:tab w:val="clear" w:pos="2381"/>
          <w:tab w:val="clear" w:pos="2495"/>
          <w:tab w:val="clear" w:pos="2948"/>
          <w:tab w:val="clear" w:pos="3515"/>
          <w:tab w:val="left" w:pos="624"/>
        </w:tabs>
        <w:spacing w:line="240" w:lineRule="auto"/>
        <w:ind w:left="1276" w:firstLine="624"/>
        <w:rPr>
          <w:rFonts w:eastAsia="SimSun"/>
          <w:sz w:val="24"/>
          <w:szCs w:val="24"/>
        </w:rPr>
      </w:pPr>
      <w:r w:rsidRPr="00770BB5">
        <w:rPr>
          <w:rFonts w:eastAsia="SimSun"/>
          <w:sz w:val="24"/>
          <w:szCs w:val="24"/>
          <w:lang w:val="zh-CN"/>
        </w:rPr>
        <w:t>通过遵循相关文件规定的程序和进程，</w:t>
      </w:r>
      <w:r w:rsidRPr="00770BB5">
        <w:rPr>
          <w:rFonts w:eastAsia="SimSun"/>
          <w:sz w:val="24"/>
          <w:szCs w:val="24"/>
          <w:lang w:val="zh-CN"/>
        </w:rPr>
        <w:t>[</w:t>
      </w:r>
      <w:r w:rsidRPr="00770BB5">
        <w:rPr>
          <w:rFonts w:eastAsia="SimSun"/>
          <w:sz w:val="24"/>
          <w:szCs w:val="24"/>
          <w:lang w:val="zh-CN"/>
        </w:rPr>
        <w:t>包括通过</w:t>
      </w:r>
      <w:r w:rsidRPr="00770BB5">
        <w:rPr>
          <w:rFonts w:eastAsia="SimSun"/>
          <w:sz w:val="24"/>
          <w:szCs w:val="24"/>
          <w:lang w:val="zh-CN"/>
        </w:rPr>
        <w:t>]</w:t>
      </w:r>
      <w:r w:rsidRPr="00770BB5">
        <w:rPr>
          <w:rFonts w:eastAsia="SimSun"/>
          <w:sz w:val="24"/>
          <w:szCs w:val="24"/>
          <w:lang w:val="zh-CN"/>
        </w:rPr>
        <w:t>相关联合国实体、相关多边协定、其他国际文书和政府间机构</w:t>
      </w:r>
      <w:r w:rsidRPr="00770BB5">
        <w:rPr>
          <w:rFonts w:eastAsia="SimSun"/>
          <w:sz w:val="24"/>
          <w:szCs w:val="24"/>
          <w:lang w:val="zh-CN"/>
        </w:rPr>
        <w:t>[</w:t>
      </w:r>
      <w:r w:rsidRPr="00770BB5">
        <w:rPr>
          <w:rFonts w:eastAsia="SimSun"/>
          <w:sz w:val="24"/>
          <w:szCs w:val="24"/>
          <w:lang w:val="zh-CN"/>
        </w:rPr>
        <w:t>的理事机构</w:t>
      </w:r>
      <w:r w:rsidRPr="00770BB5">
        <w:rPr>
          <w:rFonts w:eastAsia="SimSun"/>
          <w:sz w:val="24"/>
          <w:szCs w:val="24"/>
          <w:lang w:val="zh-CN"/>
        </w:rPr>
        <w:t>]</w:t>
      </w:r>
      <w:r w:rsidRPr="00770BB5">
        <w:rPr>
          <w:rFonts w:eastAsia="SimSun"/>
          <w:sz w:val="24"/>
          <w:szCs w:val="24"/>
          <w:lang w:val="zh-CN"/>
        </w:rPr>
        <w:t>以及</w:t>
      </w:r>
      <w:r w:rsidRPr="00770BB5">
        <w:rPr>
          <w:rFonts w:eastAsia="SimSun"/>
          <w:sz w:val="24"/>
          <w:szCs w:val="24"/>
          <w:lang w:val="zh-CN"/>
        </w:rPr>
        <w:t>[</w:t>
      </w:r>
      <w:r w:rsidRPr="00770BB5">
        <w:rPr>
          <w:rFonts w:eastAsia="SimSun"/>
          <w:sz w:val="24"/>
          <w:szCs w:val="24"/>
          <w:lang w:val="zh-CN"/>
        </w:rPr>
        <w:t>相关利益攸关方</w:t>
      </w:r>
      <w:r w:rsidRPr="00770BB5">
        <w:rPr>
          <w:rFonts w:eastAsia="SimSun"/>
          <w:sz w:val="24"/>
          <w:szCs w:val="24"/>
          <w:lang w:val="zh-CN"/>
        </w:rPr>
        <w:t>]</w:t>
      </w:r>
      <w:r w:rsidRPr="00770BB5">
        <w:rPr>
          <w:rFonts w:eastAsia="SimSun"/>
          <w:sz w:val="24"/>
          <w:szCs w:val="24"/>
          <w:lang w:val="zh-CN"/>
        </w:rPr>
        <w:t>，征求和回应各国政府的呈文和对工作方案的请求；</w:t>
      </w:r>
    </w:p>
    <w:p w14:paraId="36EC65C5" w14:textId="77777777" w:rsidR="00471AA8" w:rsidRPr="00770BB5" w:rsidRDefault="00471AA8" w:rsidP="00471AA8">
      <w:pPr>
        <w:numPr>
          <w:ilvl w:val="1"/>
          <w:numId w:val="16"/>
        </w:numPr>
        <w:tabs>
          <w:tab w:val="clear" w:pos="1247"/>
          <w:tab w:val="clear" w:pos="1814"/>
          <w:tab w:val="clear" w:pos="2381"/>
          <w:tab w:val="clear" w:pos="2495"/>
          <w:tab w:val="clear" w:pos="2948"/>
          <w:tab w:val="clear" w:pos="3515"/>
          <w:tab w:val="left" w:pos="624"/>
        </w:tabs>
        <w:spacing w:line="240" w:lineRule="auto"/>
        <w:ind w:left="1276" w:firstLine="624"/>
        <w:rPr>
          <w:rFonts w:eastAsia="SimSun"/>
          <w:sz w:val="24"/>
          <w:szCs w:val="24"/>
        </w:rPr>
      </w:pPr>
      <w:r w:rsidRPr="00770BB5">
        <w:rPr>
          <w:rFonts w:eastAsia="SimSun"/>
          <w:sz w:val="24"/>
          <w:szCs w:val="24"/>
          <w:lang w:val="zh-CN"/>
        </w:rPr>
        <w:t>确保民间社会作为观察员积极有效地参加全体会议；</w:t>
      </w:r>
    </w:p>
    <w:p w14:paraId="2609089D" w14:textId="77777777" w:rsidR="00471AA8" w:rsidRPr="00770BB5" w:rsidRDefault="00471AA8" w:rsidP="00471AA8">
      <w:pPr>
        <w:numPr>
          <w:ilvl w:val="1"/>
          <w:numId w:val="16"/>
        </w:numPr>
        <w:tabs>
          <w:tab w:val="clear" w:pos="1247"/>
          <w:tab w:val="clear" w:pos="1814"/>
          <w:tab w:val="clear" w:pos="2381"/>
          <w:tab w:val="clear" w:pos="2495"/>
          <w:tab w:val="clear" w:pos="2948"/>
          <w:tab w:val="clear" w:pos="3515"/>
          <w:tab w:val="left" w:pos="624"/>
        </w:tabs>
        <w:spacing w:line="240" w:lineRule="auto"/>
        <w:ind w:left="1276" w:firstLine="624"/>
        <w:rPr>
          <w:rFonts w:eastAsia="SimSun"/>
          <w:sz w:val="24"/>
          <w:szCs w:val="24"/>
        </w:rPr>
      </w:pPr>
      <w:r w:rsidRPr="00770BB5">
        <w:rPr>
          <w:rFonts w:eastAsia="SimSun"/>
          <w:sz w:val="24"/>
          <w:szCs w:val="24"/>
          <w:lang w:val="zh-CN"/>
        </w:rPr>
        <w:t>根据议事规则选举主席团、跨学科专家委员会和其他附属机构的</w:t>
      </w:r>
      <w:r>
        <w:rPr>
          <w:rFonts w:eastAsia="SimSun"/>
          <w:sz w:val="24"/>
          <w:szCs w:val="24"/>
          <w:lang w:val="zh-CN"/>
        </w:rPr>
        <w:br/>
      </w:r>
      <w:r w:rsidRPr="00770BB5">
        <w:rPr>
          <w:rFonts w:eastAsia="SimSun"/>
          <w:sz w:val="24"/>
          <w:szCs w:val="24"/>
          <w:lang w:val="zh-CN"/>
        </w:rPr>
        <w:t>成员；</w:t>
      </w:r>
    </w:p>
    <w:p w14:paraId="439C44E7" w14:textId="77777777" w:rsidR="00471AA8" w:rsidRPr="00770BB5" w:rsidRDefault="00471AA8" w:rsidP="00471AA8">
      <w:pPr>
        <w:numPr>
          <w:ilvl w:val="1"/>
          <w:numId w:val="16"/>
        </w:numPr>
        <w:tabs>
          <w:tab w:val="clear" w:pos="1247"/>
          <w:tab w:val="clear" w:pos="1814"/>
          <w:tab w:val="clear" w:pos="2381"/>
          <w:tab w:val="clear" w:pos="2495"/>
          <w:tab w:val="clear" w:pos="2948"/>
          <w:tab w:val="clear" w:pos="3515"/>
          <w:tab w:val="left" w:pos="624"/>
        </w:tabs>
        <w:spacing w:line="240" w:lineRule="auto"/>
        <w:ind w:left="1276" w:firstLine="624"/>
        <w:rPr>
          <w:rFonts w:eastAsia="SimSun"/>
          <w:sz w:val="24"/>
          <w:szCs w:val="24"/>
        </w:rPr>
      </w:pPr>
      <w:r w:rsidRPr="00770BB5">
        <w:rPr>
          <w:rFonts w:eastAsia="SimSun"/>
          <w:sz w:val="24"/>
          <w:szCs w:val="24"/>
          <w:lang w:val="zh-CN"/>
        </w:rPr>
        <w:t>根据议事规则设立附属机构；</w:t>
      </w:r>
    </w:p>
    <w:p w14:paraId="5D0C31E6" w14:textId="77777777" w:rsidR="00471AA8" w:rsidRPr="00770BB5" w:rsidRDefault="00471AA8" w:rsidP="00471AA8">
      <w:pPr>
        <w:numPr>
          <w:ilvl w:val="1"/>
          <w:numId w:val="16"/>
        </w:numPr>
        <w:tabs>
          <w:tab w:val="clear" w:pos="1247"/>
          <w:tab w:val="clear" w:pos="1814"/>
          <w:tab w:val="clear" w:pos="2381"/>
          <w:tab w:val="clear" w:pos="2495"/>
          <w:tab w:val="clear" w:pos="2948"/>
          <w:tab w:val="clear" w:pos="3515"/>
          <w:tab w:val="left" w:pos="624"/>
        </w:tabs>
        <w:spacing w:line="240" w:lineRule="auto"/>
        <w:ind w:left="1276" w:firstLine="624"/>
        <w:rPr>
          <w:rFonts w:eastAsia="SimSun"/>
          <w:sz w:val="24"/>
          <w:szCs w:val="24"/>
        </w:rPr>
      </w:pPr>
      <w:r w:rsidRPr="00770BB5">
        <w:rPr>
          <w:rFonts w:eastAsia="SimSun"/>
          <w:sz w:val="24"/>
          <w:szCs w:val="24"/>
          <w:lang w:val="zh-CN"/>
        </w:rPr>
        <w:t>根据相关文件规定的程序和进程，接受、采纳或核准范围界定文件和交付成果；</w:t>
      </w:r>
    </w:p>
    <w:p w14:paraId="37E3388B" w14:textId="77777777" w:rsidR="00471AA8" w:rsidRPr="00770BB5" w:rsidRDefault="00471AA8" w:rsidP="00471AA8">
      <w:pPr>
        <w:numPr>
          <w:ilvl w:val="1"/>
          <w:numId w:val="16"/>
        </w:numPr>
        <w:tabs>
          <w:tab w:val="clear" w:pos="1247"/>
          <w:tab w:val="clear" w:pos="1814"/>
          <w:tab w:val="clear" w:pos="2381"/>
          <w:tab w:val="clear" w:pos="2495"/>
          <w:tab w:val="clear" w:pos="2948"/>
          <w:tab w:val="clear" w:pos="3515"/>
          <w:tab w:val="left" w:pos="624"/>
        </w:tabs>
        <w:spacing w:line="240" w:lineRule="auto"/>
        <w:ind w:left="1276" w:firstLine="624"/>
        <w:rPr>
          <w:rFonts w:eastAsia="SimSun"/>
          <w:sz w:val="24"/>
          <w:szCs w:val="24"/>
        </w:rPr>
      </w:pPr>
      <w:r w:rsidRPr="00770BB5">
        <w:rPr>
          <w:rFonts w:eastAsia="SimSun"/>
          <w:sz w:val="24"/>
          <w:szCs w:val="24"/>
          <w:lang w:val="zh-CN"/>
        </w:rPr>
        <w:t>批准预算并监督信托基金的分配；</w:t>
      </w:r>
    </w:p>
    <w:p w14:paraId="22FD0D3B" w14:textId="77777777" w:rsidR="00471AA8" w:rsidRPr="00770BB5" w:rsidRDefault="00471AA8" w:rsidP="00471AA8">
      <w:pPr>
        <w:numPr>
          <w:ilvl w:val="1"/>
          <w:numId w:val="16"/>
        </w:numPr>
        <w:tabs>
          <w:tab w:val="clear" w:pos="1247"/>
          <w:tab w:val="clear" w:pos="1814"/>
          <w:tab w:val="clear" w:pos="2381"/>
          <w:tab w:val="clear" w:pos="2495"/>
          <w:tab w:val="clear" w:pos="2948"/>
          <w:tab w:val="clear" w:pos="3515"/>
          <w:tab w:val="left" w:pos="624"/>
        </w:tabs>
        <w:spacing w:line="240" w:lineRule="auto"/>
        <w:ind w:left="1276" w:firstLine="624"/>
        <w:rPr>
          <w:rFonts w:eastAsia="SimSun"/>
          <w:sz w:val="24"/>
          <w:szCs w:val="24"/>
        </w:rPr>
      </w:pPr>
      <w:r w:rsidRPr="00770BB5">
        <w:rPr>
          <w:rFonts w:eastAsia="SimSun"/>
          <w:sz w:val="24"/>
          <w:szCs w:val="24"/>
          <w:lang w:val="zh-CN"/>
        </w:rPr>
        <w:t>根据相关文件规定的程序和进程，决定定期独立审查委员会效率、成效和影响的评价进程；</w:t>
      </w:r>
    </w:p>
    <w:p w14:paraId="60F15704" w14:textId="77777777" w:rsidR="00471AA8" w:rsidRPr="00770BB5" w:rsidRDefault="00471AA8" w:rsidP="00471AA8">
      <w:pPr>
        <w:numPr>
          <w:ilvl w:val="1"/>
          <w:numId w:val="16"/>
        </w:numPr>
        <w:tabs>
          <w:tab w:val="clear" w:pos="1247"/>
          <w:tab w:val="clear" w:pos="1814"/>
          <w:tab w:val="clear" w:pos="2381"/>
          <w:tab w:val="clear" w:pos="2495"/>
          <w:tab w:val="clear" w:pos="2948"/>
          <w:tab w:val="clear" w:pos="3515"/>
          <w:tab w:val="left" w:pos="624"/>
        </w:tabs>
        <w:spacing w:line="240" w:lineRule="auto"/>
        <w:ind w:left="1276" w:firstLine="624"/>
        <w:rPr>
          <w:rFonts w:eastAsia="SimSun"/>
          <w:sz w:val="24"/>
          <w:szCs w:val="24"/>
        </w:rPr>
      </w:pPr>
      <w:r w:rsidRPr="00770BB5">
        <w:rPr>
          <w:rFonts w:eastAsia="SimSun"/>
          <w:sz w:val="24"/>
          <w:szCs w:val="24"/>
          <w:lang w:val="zh-CN"/>
        </w:rPr>
        <w:t>[</w:t>
      </w:r>
      <w:r w:rsidRPr="00770BB5">
        <w:rPr>
          <w:rFonts w:eastAsia="SimSun"/>
          <w:sz w:val="24"/>
          <w:szCs w:val="24"/>
          <w:lang w:val="zh-CN"/>
        </w:rPr>
        <w:t>以协商一致方式</w:t>
      </w:r>
      <w:r w:rsidRPr="00770BB5">
        <w:rPr>
          <w:rFonts w:eastAsia="SimSun"/>
          <w:sz w:val="24"/>
          <w:szCs w:val="24"/>
          <w:lang w:val="zh-CN"/>
        </w:rPr>
        <w:t>]</w:t>
      </w:r>
      <w:r w:rsidRPr="00770BB5">
        <w:rPr>
          <w:rFonts w:eastAsia="SimSun"/>
          <w:sz w:val="24"/>
          <w:szCs w:val="24"/>
          <w:lang w:val="zh-CN"/>
        </w:rPr>
        <w:t>通过和修正议事规则及财务细则和程序。</w:t>
      </w:r>
    </w:p>
    <w:p w14:paraId="25A41257" w14:textId="77777777" w:rsidR="00471AA8" w:rsidRPr="00770BB5" w:rsidRDefault="00471AA8" w:rsidP="00471AA8">
      <w:pPr>
        <w:pStyle w:val="CH1"/>
        <w:numPr>
          <w:ilvl w:val="0"/>
          <w:numId w:val="35"/>
        </w:numPr>
        <w:ind w:hanging="907"/>
        <w:rPr>
          <w:rFonts w:eastAsia="SimHei"/>
          <w:sz w:val="32"/>
          <w:szCs w:val="32"/>
          <w:lang w:eastAsia="zh-CN"/>
        </w:rPr>
      </w:pPr>
      <w:r w:rsidRPr="00770BB5">
        <w:rPr>
          <w:rFonts w:eastAsia="SimHei"/>
          <w:bCs/>
          <w:sz w:val="32"/>
          <w:szCs w:val="32"/>
          <w:lang w:val="zh-CN" w:eastAsia="zh-CN"/>
        </w:rPr>
        <w:t>主席团</w:t>
      </w:r>
    </w:p>
    <w:p w14:paraId="22605DF0" w14:textId="77777777" w:rsidR="00471AA8" w:rsidRPr="00770BB5" w:rsidRDefault="00471AA8" w:rsidP="00471AA8">
      <w:pPr>
        <w:pStyle w:val="Normal-pool"/>
        <w:spacing w:after="120"/>
        <w:ind w:left="1247"/>
        <w:rPr>
          <w:lang w:eastAsia="zh-CN"/>
        </w:rPr>
      </w:pPr>
      <w:r w:rsidRPr="00770BB5">
        <w:rPr>
          <w:sz w:val="24"/>
          <w:szCs w:val="24"/>
          <w:lang w:val="zh-CN" w:eastAsia="zh-CN"/>
        </w:rPr>
        <w:t>9.</w:t>
      </w:r>
      <w:r w:rsidRPr="00770BB5">
        <w:rPr>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委员会理事机构</w:t>
      </w:r>
      <w:r w:rsidRPr="00770BB5">
        <w:rPr>
          <w:rFonts w:eastAsia="SimSun"/>
          <w:sz w:val="24"/>
          <w:szCs w:val="24"/>
          <w:lang w:val="zh-CN" w:eastAsia="zh-CN"/>
        </w:rPr>
        <w:t>]</w:t>
      </w:r>
      <w:r w:rsidRPr="00770BB5">
        <w:rPr>
          <w:rFonts w:eastAsia="SimSun"/>
          <w:sz w:val="24"/>
          <w:szCs w:val="24"/>
          <w:lang w:val="zh-CN" w:eastAsia="zh-CN"/>
        </w:rPr>
        <w:t>设立主席团</w:t>
      </w:r>
      <w:r w:rsidRPr="00770BB5">
        <w:rPr>
          <w:rFonts w:eastAsia="SimSun"/>
          <w:sz w:val="24"/>
          <w:szCs w:val="24"/>
          <w:lang w:val="zh-CN" w:eastAsia="zh-CN"/>
        </w:rPr>
        <w:t>[</w:t>
      </w:r>
      <w:r w:rsidRPr="00770BB5">
        <w:rPr>
          <w:rFonts w:eastAsia="SimSun"/>
          <w:sz w:val="24"/>
          <w:szCs w:val="24"/>
          <w:lang w:val="zh-CN" w:eastAsia="zh-CN"/>
        </w:rPr>
        <w:t>，负责监督委员会</w:t>
      </w:r>
      <w:r w:rsidRPr="00770BB5">
        <w:rPr>
          <w:rFonts w:eastAsia="SimSun"/>
          <w:sz w:val="24"/>
          <w:szCs w:val="24"/>
          <w:lang w:val="zh-CN" w:eastAsia="zh-CN"/>
        </w:rPr>
        <w:t>][</w:t>
      </w:r>
      <w:r w:rsidRPr="00770BB5">
        <w:rPr>
          <w:rFonts w:eastAsia="SimSun"/>
          <w:sz w:val="24"/>
          <w:szCs w:val="24"/>
          <w:lang w:val="zh-CN" w:eastAsia="zh-CN"/>
        </w:rPr>
        <w:t>监督全体会议各项决定的执行情况</w:t>
      </w:r>
      <w:r w:rsidRPr="00770BB5">
        <w:rPr>
          <w:rFonts w:eastAsia="SimSun"/>
          <w:sz w:val="24"/>
          <w:szCs w:val="24"/>
          <w:lang w:val="zh-CN" w:eastAsia="zh-CN"/>
        </w:rPr>
        <w:t>]</w:t>
      </w:r>
      <w:r w:rsidRPr="00770BB5">
        <w:rPr>
          <w:rFonts w:eastAsia="SimSun"/>
          <w:sz w:val="24"/>
          <w:szCs w:val="24"/>
          <w:lang w:val="zh-CN" w:eastAsia="zh-CN"/>
        </w:rPr>
        <w:t>。</w:t>
      </w:r>
    </w:p>
    <w:p w14:paraId="66007ADB" w14:textId="77777777" w:rsidR="00471AA8" w:rsidRPr="00770BB5" w:rsidRDefault="00471AA8" w:rsidP="00471AA8">
      <w:pPr>
        <w:pStyle w:val="CH2"/>
        <w:keepNext w:val="0"/>
        <w:keepLines w:val="0"/>
        <w:widowControl w:val="0"/>
        <w:ind w:left="1253"/>
        <w:rPr>
          <w:rFonts w:ascii="SimHei" w:eastAsia="SimHei" w:hAnsi="SimHei"/>
          <w:sz w:val="28"/>
          <w:szCs w:val="28"/>
          <w:lang w:eastAsia="zh-CN"/>
        </w:rPr>
      </w:pPr>
      <w:r w:rsidRPr="00770BB5">
        <w:rPr>
          <w:lang w:val="zh-CN" w:eastAsia="zh-CN"/>
        </w:rPr>
        <w:tab/>
      </w:r>
      <w:r w:rsidRPr="00770BB5">
        <w:rPr>
          <w:rFonts w:ascii="SimHei" w:eastAsia="SimHei" w:hAnsi="SimHei"/>
          <w:sz w:val="28"/>
          <w:szCs w:val="28"/>
          <w:lang w:val="zh-CN" w:eastAsia="zh-CN"/>
        </w:rPr>
        <w:tab/>
      </w:r>
      <w:r w:rsidRPr="00770BB5">
        <w:rPr>
          <w:rFonts w:ascii="SimHei" w:eastAsia="SimHei" w:hAnsi="SimHei"/>
          <w:bCs/>
          <w:sz w:val="28"/>
          <w:szCs w:val="28"/>
          <w:lang w:val="zh-CN" w:eastAsia="zh-CN"/>
        </w:rPr>
        <w:t>成员构成</w:t>
      </w:r>
    </w:p>
    <w:p w14:paraId="3B760604" w14:textId="77777777" w:rsidR="00471AA8" w:rsidRPr="00770BB5" w:rsidRDefault="00471AA8" w:rsidP="00471AA8">
      <w:pPr>
        <w:pStyle w:val="Normal-pool"/>
        <w:widowControl w:val="0"/>
        <w:spacing w:after="120"/>
        <w:ind w:left="1253"/>
        <w:rPr>
          <w:rFonts w:eastAsia="SimSun"/>
          <w:sz w:val="24"/>
          <w:szCs w:val="24"/>
          <w:lang w:eastAsia="zh-CN"/>
        </w:rPr>
      </w:pPr>
      <w:r w:rsidRPr="00770BB5">
        <w:rPr>
          <w:rFonts w:eastAsia="SimSun"/>
          <w:sz w:val="24"/>
          <w:szCs w:val="24"/>
          <w:lang w:val="zh-CN" w:eastAsia="zh-CN"/>
        </w:rPr>
        <w:t>10.</w:t>
      </w:r>
      <w:r w:rsidRPr="00770BB5">
        <w:rPr>
          <w:rFonts w:eastAsia="SimSun"/>
          <w:sz w:val="24"/>
          <w:szCs w:val="24"/>
          <w:lang w:val="zh-CN" w:eastAsia="zh-CN"/>
        </w:rPr>
        <w:tab/>
      </w:r>
      <w:r w:rsidRPr="00770BB5">
        <w:rPr>
          <w:rFonts w:eastAsia="SimSun"/>
          <w:sz w:val="24"/>
          <w:szCs w:val="24"/>
          <w:lang w:val="zh-CN" w:eastAsia="zh-CN"/>
        </w:rPr>
        <w:t>主席团将由理事会从联合国五个区域组中各选两名成员构成，包括一名主席和九名副主席，其中一名副主席将根据议事规则的规定担任报告员</w:t>
      </w:r>
      <w:r w:rsidRPr="00770BB5">
        <w:rPr>
          <w:rFonts w:eastAsia="SimSun"/>
          <w:sz w:val="24"/>
          <w:szCs w:val="24"/>
          <w:lang w:val="zh-CN" w:eastAsia="zh-CN"/>
        </w:rPr>
        <w:t>[</w:t>
      </w:r>
      <w:r w:rsidRPr="00770BB5">
        <w:rPr>
          <w:rFonts w:eastAsia="SimSun"/>
          <w:sz w:val="24"/>
          <w:szCs w:val="24"/>
          <w:lang w:val="zh-CN" w:eastAsia="zh-CN"/>
        </w:rPr>
        <w:t>，同时</w:t>
      </w:r>
      <w:r w:rsidRPr="00770BB5">
        <w:rPr>
          <w:rFonts w:eastAsia="SimSun"/>
          <w:sz w:val="24"/>
          <w:szCs w:val="24"/>
          <w:lang w:val="zh-CN" w:eastAsia="zh-CN"/>
        </w:rPr>
        <w:lastRenderedPageBreak/>
        <w:t>铭记委员会需要实现</w:t>
      </w:r>
      <w:r w:rsidRPr="00770BB5">
        <w:rPr>
          <w:rFonts w:eastAsia="SimSun"/>
          <w:sz w:val="24"/>
          <w:szCs w:val="24"/>
          <w:lang w:val="zh-CN" w:eastAsia="zh-CN"/>
        </w:rPr>
        <w:t>[</w:t>
      </w:r>
      <w:r w:rsidRPr="00770BB5">
        <w:rPr>
          <w:rFonts w:eastAsia="SimSun"/>
          <w:sz w:val="24"/>
          <w:szCs w:val="24"/>
          <w:lang w:val="zh-CN" w:eastAsia="zh-CN"/>
        </w:rPr>
        <w:t>部门</w:t>
      </w:r>
      <w:r w:rsidRPr="00770BB5">
        <w:rPr>
          <w:rFonts w:eastAsia="SimSun"/>
          <w:sz w:val="24"/>
          <w:szCs w:val="24"/>
          <w:lang w:val="zh-CN" w:eastAsia="zh-CN"/>
        </w:rPr>
        <w:t>]</w:t>
      </w:r>
      <w:r w:rsidRPr="00770BB5">
        <w:rPr>
          <w:rFonts w:eastAsia="SimSun"/>
          <w:sz w:val="24"/>
          <w:szCs w:val="24"/>
          <w:lang w:val="zh-CN" w:eastAsia="zh-CN"/>
        </w:rPr>
        <w:t>地域、区域和性别平衡</w:t>
      </w:r>
      <w:r w:rsidRPr="00770BB5">
        <w:rPr>
          <w:rFonts w:eastAsia="SimSun"/>
          <w:sz w:val="24"/>
          <w:szCs w:val="24"/>
          <w:lang w:val="zh-CN" w:eastAsia="zh-CN"/>
        </w:rPr>
        <w:t>]</w:t>
      </w:r>
      <w:r w:rsidRPr="00770BB5">
        <w:rPr>
          <w:rFonts w:eastAsia="SimSun"/>
          <w:sz w:val="24"/>
          <w:szCs w:val="24"/>
          <w:lang w:val="zh-CN" w:eastAsia="zh-CN"/>
        </w:rPr>
        <w:t>。</w:t>
      </w:r>
    </w:p>
    <w:p w14:paraId="39D194DB" w14:textId="77777777" w:rsidR="00471AA8" w:rsidRPr="00770BB5" w:rsidRDefault="00471AA8" w:rsidP="00471AA8">
      <w:pPr>
        <w:pStyle w:val="Normal-pool"/>
        <w:widowControl w:val="0"/>
        <w:spacing w:after="120"/>
        <w:ind w:left="1253"/>
        <w:rPr>
          <w:rFonts w:eastAsia="SimSun"/>
          <w:sz w:val="24"/>
          <w:szCs w:val="24"/>
          <w:lang w:eastAsia="zh-CN"/>
        </w:rPr>
      </w:pPr>
      <w:r w:rsidRPr="00770BB5">
        <w:rPr>
          <w:rFonts w:eastAsia="SimSun"/>
          <w:sz w:val="24"/>
          <w:szCs w:val="24"/>
          <w:lang w:val="zh-CN" w:eastAsia="zh-CN"/>
        </w:rPr>
        <w:t>11.</w:t>
      </w:r>
      <w:r w:rsidRPr="00770BB5">
        <w:rPr>
          <w:rFonts w:eastAsia="SimSun"/>
          <w:sz w:val="24"/>
          <w:szCs w:val="24"/>
          <w:lang w:val="zh-CN" w:eastAsia="zh-CN"/>
        </w:rPr>
        <w:tab/>
      </w:r>
      <w:r w:rsidRPr="00770BB5">
        <w:rPr>
          <w:rFonts w:eastAsia="SimSun"/>
          <w:sz w:val="24"/>
          <w:szCs w:val="24"/>
          <w:lang w:val="zh-CN" w:eastAsia="zh-CN"/>
        </w:rPr>
        <w:t>甄选主席团成员的依据是其与主席团职能相关的专长。</w:t>
      </w:r>
    </w:p>
    <w:p w14:paraId="38486163" w14:textId="77777777" w:rsidR="00471AA8" w:rsidRPr="00770BB5" w:rsidRDefault="00471AA8" w:rsidP="00471AA8">
      <w:pPr>
        <w:pStyle w:val="CH2"/>
        <w:rPr>
          <w:rFonts w:ascii="SimHei" w:eastAsia="SimHei" w:hAnsi="SimHei"/>
          <w:sz w:val="28"/>
          <w:szCs w:val="28"/>
          <w:lang w:eastAsia="zh-CN"/>
        </w:rPr>
      </w:pPr>
      <w:r w:rsidRPr="00770BB5">
        <w:rPr>
          <w:lang w:val="zh-CN" w:eastAsia="zh-CN"/>
        </w:rPr>
        <w:tab/>
      </w:r>
      <w:r w:rsidRPr="00770BB5">
        <w:rPr>
          <w:rFonts w:ascii="SimHei" w:eastAsia="SimHei" w:hAnsi="SimHei"/>
          <w:sz w:val="28"/>
          <w:szCs w:val="28"/>
          <w:lang w:val="zh-CN" w:eastAsia="zh-CN"/>
        </w:rPr>
        <w:tab/>
      </w:r>
      <w:r w:rsidRPr="00770BB5">
        <w:rPr>
          <w:rFonts w:ascii="SimHei" w:eastAsia="SimHei" w:hAnsi="SimHei"/>
          <w:bCs/>
          <w:sz w:val="28"/>
          <w:szCs w:val="28"/>
          <w:lang w:val="zh-CN" w:eastAsia="zh-CN"/>
        </w:rPr>
        <w:t>职能</w:t>
      </w:r>
    </w:p>
    <w:p w14:paraId="4BCCE5E9" w14:textId="77777777" w:rsidR="00471AA8" w:rsidRPr="00770BB5" w:rsidRDefault="00471AA8" w:rsidP="00471AA8">
      <w:pPr>
        <w:pStyle w:val="Normal-pool"/>
        <w:keepNext/>
        <w:keepLines/>
        <w:spacing w:after="120"/>
        <w:ind w:left="1247"/>
        <w:jc w:val="both"/>
        <w:rPr>
          <w:rFonts w:eastAsia="SimSun"/>
          <w:sz w:val="24"/>
          <w:szCs w:val="24"/>
          <w:lang w:eastAsia="zh-CN"/>
        </w:rPr>
      </w:pPr>
      <w:r w:rsidRPr="00770BB5">
        <w:rPr>
          <w:rFonts w:eastAsia="SimSun"/>
          <w:sz w:val="24"/>
          <w:szCs w:val="24"/>
          <w:lang w:val="zh-CN" w:eastAsia="zh-CN"/>
        </w:rPr>
        <w:t>12.</w:t>
      </w:r>
      <w:r w:rsidRPr="00770BB5">
        <w:rPr>
          <w:rFonts w:eastAsia="SimSun"/>
          <w:sz w:val="24"/>
          <w:szCs w:val="24"/>
          <w:lang w:val="zh-CN" w:eastAsia="zh-CN"/>
        </w:rPr>
        <w:tab/>
      </w:r>
      <w:r w:rsidRPr="00770BB5">
        <w:rPr>
          <w:rFonts w:eastAsia="SimSun"/>
          <w:sz w:val="24"/>
          <w:szCs w:val="24"/>
          <w:lang w:val="zh-CN" w:eastAsia="zh-CN"/>
        </w:rPr>
        <w:t>主席团的职能包括：</w:t>
      </w:r>
    </w:p>
    <w:p w14:paraId="0E9CF869" w14:textId="77777777" w:rsidR="00471AA8" w:rsidRPr="00770BB5" w:rsidRDefault="00471AA8" w:rsidP="00471AA8">
      <w:pPr>
        <w:pStyle w:val="Normal-pool"/>
        <w:keepNext/>
        <w:keepLines/>
        <w:numPr>
          <w:ilvl w:val="0"/>
          <w:numId w:val="21"/>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就理事会及其附属机构的筹备和议事方式向主席和秘书处提供咨询意见；</w:t>
      </w:r>
    </w:p>
    <w:p w14:paraId="36F282AD" w14:textId="77777777" w:rsidR="00471AA8" w:rsidRPr="00770BB5" w:rsidRDefault="00471AA8" w:rsidP="00471AA8">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监测委员会对相关文件规定的程序和进程的遵守情况；</w:t>
      </w:r>
    </w:p>
    <w:p w14:paraId="108BF8F9" w14:textId="77777777" w:rsidR="00471AA8" w:rsidRPr="00770BB5" w:rsidRDefault="00471AA8" w:rsidP="00471AA8">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支持委员会在闭会期间的工作；</w:t>
      </w:r>
    </w:p>
    <w:p w14:paraId="64DB1EEE" w14:textId="77777777" w:rsidR="00471AA8" w:rsidRPr="00770BB5" w:rsidRDefault="00471AA8" w:rsidP="00471AA8">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根据全体会议</w:t>
      </w:r>
      <w:r w:rsidRPr="00770BB5">
        <w:rPr>
          <w:rFonts w:eastAsia="SimSun"/>
          <w:sz w:val="24"/>
          <w:szCs w:val="24"/>
          <w:lang w:val="zh-CN" w:eastAsia="zh-CN"/>
        </w:rPr>
        <w:t>/</w:t>
      </w:r>
      <w:r w:rsidRPr="00770BB5">
        <w:rPr>
          <w:rFonts w:eastAsia="SimSun"/>
          <w:sz w:val="24"/>
          <w:szCs w:val="24"/>
          <w:lang w:val="zh-CN" w:eastAsia="zh-CN"/>
        </w:rPr>
        <w:t>理事机构的指示，监测全体会议</w:t>
      </w:r>
      <w:r w:rsidRPr="00770BB5">
        <w:rPr>
          <w:rFonts w:eastAsia="SimSun"/>
          <w:sz w:val="24"/>
          <w:szCs w:val="24"/>
          <w:lang w:val="zh-CN" w:eastAsia="zh-CN"/>
        </w:rPr>
        <w:t>/</w:t>
      </w:r>
      <w:r w:rsidRPr="00770BB5">
        <w:rPr>
          <w:rFonts w:eastAsia="SimSun"/>
          <w:sz w:val="24"/>
          <w:szCs w:val="24"/>
          <w:lang w:val="zh-CN" w:eastAsia="zh-CN"/>
        </w:rPr>
        <w:t>理事机构各项决定的执行进展情况；</w:t>
      </w:r>
    </w:p>
    <w:p w14:paraId="453E6C53" w14:textId="77777777" w:rsidR="00471AA8" w:rsidRPr="00770BB5" w:rsidRDefault="00471AA8" w:rsidP="00471AA8">
      <w:pPr>
        <w:pStyle w:val="Normal-pool"/>
        <w:numPr>
          <w:ilvl w:val="0"/>
          <w:numId w:val="21"/>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70BB5">
        <w:rPr>
          <w:rFonts w:eastAsia="SimSun"/>
          <w:sz w:val="24"/>
          <w:szCs w:val="24"/>
          <w:lang w:val="zh-CN" w:eastAsia="zh-CN"/>
        </w:rPr>
        <w:t>[</w:t>
      </w:r>
      <w:r w:rsidRPr="00770BB5">
        <w:rPr>
          <w:rFonts w:eastAsia="SimSun"/>
          <w:sz w:val="24"/>
          <w:szCs w:val="24"/>
          <w:lang w:val="zh-CN" w:eastAsia="zh-CN"/>
        </w:rPr>
        <w:t>就委员会与其他相关机构之间的协调向全体会议提供咨询意见；</w:t>
      </w:r>
      <w:r w:rsidRPr="00770BB5">
        <w:rPr>
          <w:rFonts w:eastAsia="SimSun"/>
          <w:sz w:val="24"/>
          <w:szCs w:val="24"/>
          <w:lang w:val="zh-CN" w:eastAsia="zh-CN"/>
        </w:rPr>
        <w:t>]</w:t>
      </w:r>
    </w:p>
    <w:p w14:paraId="06CE7A28" w14:textId="77777777" w:rsidR="00471AA8" w:rsidRPr="00770BB5" w:rsidRDefault="00471AA8" w:rsidP="00471AA8">
      <w:pPr>
        <w:pStyle w:val="Normal-pool"/>
        <w:tabs>
          <w:tab w:val="clear" w:pos="1247"/>
          <w:tab w:val="clear" w:pos="1871"/>
          <w:tab w:val="clear" w:pos="2495"/>
          <w:tab w:val="clear" w:pos="3119"/>
          <w:tab w:val="clear" w:pos="3742"/>
          <w:tab w:val="clear" w:pos="4366"/>
          <w:tab w:val="clear" w:pos="4990"/>
          <w:tab w:val="left" w:pos="3600"/>
          <w:tab w:val="left" w:pos="3780"/>
        </w:tabs>
        <w:spacing w:after="120"/>
        <w:ind w:left="1247" w:firstLine="624"/>
        <w:jc w:val="both"/>
        <w:rPr>
          <w:rFonts w:eastAsia="SimSun"/>
          <w:sz w:val="24"/>
          <w:szCs w:val="24"/>
          <w:lang w:eastAsia="zh-CN"/>
        </w:rPr>
      </w:pPr>
      <w:r w:rsidRPr="00770BB5">
        <w:rPr>
          <w:rFonts w:eastAsia="SimSun"/>
          <w:sz w:val="24"/>
          <w:szCs w:val="24"/>
          <w:lang w:val="zh-CN" w:eastAsia="zh-CN"/>
        </w:rPr>
        <w:t xml:space="preserve">(e) </w:t>
      </w:r>
      <w:r w:rsidRPr="00770BB5">
        <w:rPr>
          <w:rFonts w:eastAsia="SimSun"/>
          <w:sz w:val="24"/>
          <w:szCs w:val="24"/>
          <w:lang w:val="zh-CN" w:eastAsia="zh-CN"/>
        </w:rPr>
        <w:t>备选案文</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就政策方面以及委员会与多边环境协定、其他国际文书、政府间机构和其他科学与政策机构之间的协调与合作向全体会议提供咨询意见，以避免与现有工作重叠和重复；</w:t>
      </w:r>
      <w:r w:rsidRPr="00770BB5">
        <w:rPr>
          <w:rFonts w:eastAsia="SimSun"/>
          <w:sz w:val="24"/>
          <w:szCs w:val="24"/>
          <w:lang w:val="zh-CN" w:eastAsia="zh-CN"/>
        </w:rPr>
        <w:t>]</w:t>
      </w:r>
    </w:p>
    <w:p w14:paraId="3A310761" w14:textId="77777777" w:rsidR="00471AA8" w:rsidRPr="00770BB5" w:rsidRDefault="00471AA8" w:rsidP="00471AA8">
      <w:pPr>
        <w:pStyle w:val="CH1"/>
        <w:numPr>
          <w:ilvl w:val="0"/>
          <w:numId w:val="36"/>
        </w:numPr>
        <w:ind w:hanging="907"/>
        <w:rPr>
          <w:rFonts w:eastAsia="SimHei"/>
          <w:sz w:val="32"/>
          <w:szCs w:val="32"/>
          <w:lang w:eastAsia="zh-CN"/>
        </w:rPr>
      </w:pPr>
      <w:r w:rsidRPr="00770BB5">
        <w:rPr>
          <w:rFonts w:eastAsia="SimHei"/>
          <w:bCs/>
          <w:sz w:val="32"/>
          <w:szCs w:val="32"/>
          <w:lang w:val="zh-CN" w:eastAsia="zh-CN"/>
        </w:rPr>
        <w:t>委员会和附属机构</w:t>
      </w:r>
    </w:p>
    <w:p w14:paraId="05F4EC95" w14:textId="77777777" w:rsidR="00471AA8" w:rsidRPr="00770BB5" w:rsidRDefault="00471AA8" w:rsidP="00471AA8">
      <w:pPr>
        <w:pStyle w:val="CH2"/>
        <w:rPr>
          <w:rFonts w:ascii="SimHei" w:eastAsia="SimHei" w:hAnsi="SimHei"/>
          <w:sz w:val="28"/>
          <w:szCs w:val="28"/>
          <w:lang w:eastAsia="zh-CN"/>
        </w:rPr>
      </w:pPr>
      <w:r w:rsidRPr="00770BB5">
        <w:rPr>
          <w:lang w:val="zh-CN" w:eastAsia="zh-CN"/>
        </w:rPr>
        <w:tab/>
      </w:r>
      <w:r w:rsidRPr="00770BB5">
        <w:rPr>
          <w:rFonts w:ascii="SimHei" w:eastAsia="SimHei" w:hAnsi="SimHei"/>
          <w:sz w:val="28"/>
          <w:szCs w:val="28"/>
          <w:lang w:val="zh-CN" w:eastAsia="zh-CN"/>
        </w:rPr>
        <w:tab/>
      </w:r>
      <w:r w:rsidRPr="00770BB5">
        <w:rPr>
          <w:rFonts w:ascii="SimHei" w:eastAsia="SimHei" w:hAnsi="SimHei"/>
          <w:bCs/>
          <w:sz w:val="28"/>
          <w:szCs w:val="28"/>
          <w:lang w:val="zh-CN" w:eastAsia="zh-CN"/>
        </w:rPr>
        <w:t>跨学科专家委员会</w:t>
      </w:r>
    </w:p>
    <w:p w14:paraId="2024C987" w14:textId="77777777" w:rsidR="00471AA8" w:rsidRPr="00770BB5" w:rsidRDefault="00471AA8" w:rsidP="00471AA8">
      <w:pPr>
        <w:pStyle w:val="Normal-pool"/>
        <w:spacing w:after="120"/>
        <w:ind w:left="1253"/>
        <w:jc w:val="both"/>
        <w:rPr>
          <w:rFonts w:eastAsia="SimSun"/>
          <w:sz w:val="24"/>
          <w:szCs w:val="24"/>
          <w:lang w:eastAsia="zh-CN"/>
        </w:rPr>
      </w:pPr>
      <w:r w:rsidRPr="00770BB5">
        <w:rPr>
          <w:rFonts w:eastAsia="SimSun"/>
          <w:sz w:val="24"/>
          <w:szCs w:val="24"/>
          <w:lang w:val="zh-CN" w:eastAsia="zh-CN"/>
        </w:rPr>
        <w:t>13.</w:t>
      </w:r>
      <w:r w:rsidRPr="00770BB5">
        <w:rPr>
          <w:rFonts w:eastAsia="SimSun"/>
          <w:sz w:val="24"/>
          <w:szCs w:val="24"/>
          <w:lang w:val="zh-CN" w:eastAsia="zh-CN"/>
        </w:rPr>
        <w:tab/>
      </w:r>
      <w:r w:rsidRPr="00770BB5">
        <w:rPr>
          <w:rFonts w:eastAsia="SimSun"/>
          <w:sz w:val="24"/>
          <w:szCs w:val="24"/>
          <w:lang w:val="zh-CN" w:eastAsia="zh-CN"/>
        </w:rPr>
        <w:t>设立一个跨学科专家委员会。</w:t>
      </w:r>
    </w:p>
    <w:p w14:paraId="3E53F8C4" w14:textId="77777777" w:rsidR="00471AA8" w:rsidRPr="00770BB5" w:rsidRDefault="00471AA8" w:rsidP="00471AA8">
      <w:pPr>
        <w:pStyle w:val="CH2"/>
        <w:rPr>
          <w:rFonts w:ascii="SimHei" w:eastAsia="SimHei" w:hAnsi="SimHei"/>
          <w:sz w:val="28"/>
          <w:szCs w:val="28"/>
          <w:lang w:eastAsia="zh-CN"/>
        </w:rPr>
      </w:pPr>
      <w:r w:rsidRPr="00770BB5">
        <w:rPr>
          <w:lang w:val="zh-CN" w:eastAsia="zh-CN"/>
        </w:rPr>
        <w:tab/>
      </w:r>
      <w:r w:rsidRPr="00770BB5">
        <w:rPr>
          <w:rFonts w:ascii="SimHei" w:eastAsia="SimHei" w:hAnsi="SimHei"/>
          <w:sz w:val="28"/>
          <w:szCs w:val="28"/>
          <w:lang w:val="zh-CN" w:eastAsia="zh-CN"/>
        </w:rPr>
        <w:tab/>
      </w:r>
      <w:r w:rsidRPr="00770BB5">
        <w:rPr>
          <w:rFonts w:ascii="SimHei" w:eastAsia="SimHei" w:hAnsi="SimHei"/>
          <w:bCs/>
          <w:sz w:val="28"/>
          <w:szCs w:val="28"/>
          <w:lang w:val="zh-CN" w:eastAsia="zh-CN"/>
        </w:rPr>
        <w:t>跨学科专家委员会成员构成</w:t>
      </w:r>
    </w:p>
    <w:p w14:paraId="367B3DF0" w14:textId="77777777" w:rsidR="00471AA8" w:rsidRPr="00770BB5" w:rsidRDefault="00471AA8" w:rsidP="00471AA8">
      <w:pPr>
        <w:pStyle w:val="Normal-pool"/>
        <w:spacing w:after="120"/>
        <w:ind w:left="1247"/>
        <w:jc w:val="both"/>
        <w:rPr>
          <w:rFonts w:eastAsia="SimSun"/>
          <w:sz w:val="24"/>
          <w:szCs w:val="24"/>
          <w:lang w:eastAsia="zh-CN"/>
        </w:rPr>
      </w:pPr>
      <w:r w:rsidRPr="00770BB5">
        <w:rPr>
          <w:rFonts w:eastAsia="SimSun"/>
          <w:sz w:val="24"/>
          <w:szCs w:val="24"/>
          <w:lang w:val="zh-CN" w:eastAsia="zh-CN"/>
        </w:rPr>
        <w:t>14.</w:t>
      </w:r>
      <w:r w:rsidRPr="00770BB5">
        <w:rPr>
          <w:rFonts w:eastAsia="SimSun"/>
          <w:sz w:val="24"/>
          <w:szCs w:val="24"/>
          <w:lang w:val="zh-CN" w:eastAsia="zh-CN"/>
        </w:rPr>
        <w:tab/>
      </w:r>
      <w:r w:rsidRPr="00770BB5">
        <w:rPr>
          <w:rFonts w:eastAsia="SimSun"/>
          <w:sz w:val="24"/>
          <w:szCs w:val="24"/>
          <w:lang w:val="zh-CN" w:eastAsia="zh-CN"/>
        </w:rPr>
        <w:t>跨学科专家委员会由来自</w:t>
      </w:r>
      <w:r w:rsidRPr="00770BB5">
        <w:rPr>
          <w:rFonts w:eastAsia="SimSun"/>
          <w:sz w:val="24"/>
          <w:szCs w:val="24"/>
          <w:lang w:val="zh-CN" w:eastAsia="zh-CN"/>
        </w:rPr>
        <w:t>[</w:t>
      </w:r>
      <w:r w:rsidRPr="00770BB5">
        <w:rPr>
          <w:rFonts w:eastAsia="SimSun"/>
          <w:sz w:val="24"/>
          <w:szCs w:val="24"/>
          <w:lang w:val="zh-CN" w:eastAsia="zh-CN"/>
        </w:rPr>
        <w:t>秘书处东道机构所在区域</w:t>
      </w:r>
      <w:r w:rsidRPr="00770BB5">
        <w:rPr>
          <w:rFonts w:eastAsia="SimSun"/>
          <w:sz w:val="24"/>
          <w:szCs w:val="24"/>
          <w:lang w:val="zh-CN" w:eastAsia="zh-CN"/>
        </w:rPr>
        <w:t>][</w:t>
      </w:r>
      <w:r w:rsidRPr="00770BB5">
        <w:rPr>
          <w:rFonts w:eastAsia="SimSun"/>
          <w:sz w:val="24"/>
          <w:szCs w:val="24"/>
          <w:lang w:val="zh-CN" w:eastAsia="zh-CN"/>
        </w:rPr>
        <w:t>五个联合国区域组</w:t>
      </w:r>
      <w:r w:rsidRPr="00770BB5">
        <w:rPr>
          <w:rFonts w:eastAsia="SimSun"/>
          <w:sz w:val="24"/>
          <w:szCs w:val="24"/>
          <w:lang w:val="zh-CN" w:eastAsia="zh-CN"/>
        </w:rPr>
        <w:t>]</w:t>
      </w:r>
      <w:r w:rsidRPr="00770BB5">
        <w:rPr>
          <w:rFonts w:eastAsia="SimSun"/>
          <w:sz w:val="24"/>
          <w:szCs w:val="24"/>
          <w:lang w:val="zh-CN" w:eastAsia="zh-CN"/>
        </w:rPr>
        <w:t>中每一个的相同人数成员组成。</w:t>
      </w:r>
      <w:r w:rsidRPr="00770BB5">
        <w:rPr>
          <w:rFonts w:eastAsia="SimSun"/>
          <w:sz w:val="24"/>
          <w:szCs w:val="24"/>
          <w:vertAlign w:val="superscript"/>
          <w:lang w:val="zh-CN"/>
        </w:rPr>
        <w:footnoteReference w:id="5"/>
      </w:r>
    </w:p>
    <w:p w14:paraId="3103E5A6" w14:textId="77777777" w:rsidR="00471AA8" w:rsidRPr="00770BB5" w:rsidRDefault="00471AA8" w:rsidP="00471AA8">
      <w:pPr>
        <w:pStyle w:val="Normal-pool"/>
        <w:tabs>
          <w:tab w:val="clear" w:pos="3119"/>
          <w:tab w:val="left" w:pos="2700"/>
        </w:tabs>
        <w:spacing w:after="120"/>
        <w:ind w:left="1247"/>
        <w:jc w:val="both"/>
        <w:rPr>
          <w:rFonts w:eastAsia="SimSun"/>
          <w:sz w:val="24"/>
          <w:szCs w:val="24"/>
          <w:lang w:eastAsia="zh-CN"/>
        </w:rPr>
      </w:pPr>
      <w:r w:rsidRPr="00770BB5">
        <w:rPr>
          <w:rFonts w:eastAsia="SimSun"/>
          <w:sz w:val="24"/>
          <w:szCs w:val="24"/>
          <w:lang w:val="zh-CN" w:eastAsia="zh-CN"/>
        </w:rPr>
        <w:t>14</w:t>
      </w:r>
      <w:r w:rsidRPr="00770BB5">
        <w:rPr>
          <w:rFonts w:eastAsia="SimSun"/>
          <w:sz w:val="24"/>
          <w:szCs w:val="24"/>
          <w:lang w:val="zh-CN" w:eastAsia="zh-CN"/>
        </w:rPr>
        <w:t>备选案文</w:t>
      </w:r>
      <w:r>
        <w:rPr>
          <w:rFonts w:eastAsia="SimSun"/>
          <w:sz w:val="24"/>
          <w:szCs w:val="24"/>
          <w:lang w:val="zh-CN" w:eastAsia="zh-CN"/>
        </w:rPr>
        <w:tab/>
      </w:r>
      <w:r w:rsidRPr="00770BB5">
        <w:rPr>
          <w:rFonts w:eastAsia="SimSun"/>
          <w:sz w:val="24"/>
          <w:szCs w:val="24"/>
          <w:lang w:val="zh-CN" w:eastAsia="zh-CN"/>
        </w:rPr>
        <w:t>跨学科专家委员会将由五个联合国区域组各五名专家组成。跨学科专家委员会的成员构成可由理事会的进一步决定予以修改。</w:t>
      </w:r>
    </w:p>
    <w:p w14:paraId="7D8DD363" w14:textId="77777777" w:rsidR="00471AA8" w:rsidRPr="00770BB5" w:rsidRDefault="00471AA8" w:rsidP="00471AA8">
      <w:pPr>
        <w:pStyle w:val="Normal-pool"/>
        <w:spacing w:after="120"/>
        <w:ind w:left="1247"/>
        <w:jc w:val="both"/>
        <w:rPr>
          <w:rFonts w:eastAsia="SimSun"/>
          <w:sz w:val="24"/>
          <w:szCs w:val="24"/>
          <w:lang w:eastAsia="zh-CN"/>
        </w:rPr>
      </w:pPr>
      <w:r w:rsidRPr="00770BB5">
        <w:rPr>
          <w:rFonts w:eastAsia="SimSun"/>
          <w:sz w:val="24"/>
          <w:szCs w:val="24"/>
          <w:lang w:val="zh-CN" w:eastAsia="zh-CN"/>
        </w:rPr>
        <w:t>15.</w:t>
      </w:r>
      <w:r w:rsidRPr="00770BB5">
        <w:rPr>
          <w:rFonts w:eastAsia="SimSun"/>
          <w:sz w:val="24"/>
          <w:szCs w:val="24"/>
          <w:lang w:val="zh-CN" w:eastAsia="zh-CN"/>
        </w:rPr>
        <w:tab/>
      </w:r>
      <w:r w:rsidRPr="00770BB5">
        <w:rPr>
          <w:rFonts w:eastAsia="SimSun"/>
          <w:sz w:val="24"/>
          <w:szCs w:val="24"/>
          <w:lang w:val="zh-CN" w:eastAsia="zh-CN"/>
        </w:rPr>
        <w:t>跨学科专家委员会成员由各区域提名并</w:t>
      </w:r>
      <w:r w:rsidRPr="00770BB5">
        <w:rPr>
          <w:rFonts w:eastAsia="SimSun"/>
          <w:sz w:val="24"/>
          <w:szCs w:val="24"/>
          <w:lang w:val="zh-CN" w:eastAsia="zh-CN"/>
        </w:rPr>
        <w:t>[</w:t>
      </w:r>
      <w:r w:rsidRPr="00770BB5">
        <w:rPr>
          <w:rFonts w:eastAsia="SimSun"/>
          <w:sz w:val="24"/>
          <w:szCs w:val="24"/>
          <w:lang w:val="zh-CN" w:eastAsia="zh-CN"/>
        </w:rPr>
        <w:t>在</w:t>
      </w:r>
      <w:r w:rsidRPr="00770BB5">
        <w:rPr>
          <w:rFonts w:eastAsia="SimSun"/>
          <w:sz w:val="24"/>
          <w:szCs w:val="24"/>
          <w:lang w:val="zh-CN" w:eastAsia="zh-CN"/>
        </w:rPr>
        <w:t>]</w:t>
      </w:r>
      <w:r w:rsidRPr="00770BB5">
        <w:rPr>
          <w:rFonts w:eastAsia="SimSun" w:hint="eastAsia"/>
          <w:sz w:val="24"/>
          <w:szCs w:val="24"/>
          <w:lang w:val="zh-CN" w:eastAsia="zh-CN"/>
        </w:rPr>
        <w:t>[</w:t>
      </w:r>
      <w:r w:rsidRPr="00770BB5">
        <w:rPr>
          <w:rFonts w:eastAsia="SimSun" w:hint="eastAsia"/>
          <w:sz w:val="24"/>
          <w:szCs w:val="24"/>
          <w:lang w:val="zh-CN" w:eastAsia="zh-CN"/>
        </w:rPr>
        <w:t>由</w:t>
      </w:r>
      <w:r w:rsidRPr="00770BB5">
        <w:rPr>
          <w:rFonts w:eastAsia="SimSun" w:hint="eastAsia"/>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期间由理事机构</w:t>
      </w:r>
      <w:r w:rsidRPr="00770BB5">
        <w:rPr>
          <w:rFonts w:eastAsia="SimSun"/>
          <w:sz w:val="24"/>
          <w:szCs w:val="24"/>
          <w:lang w:val="zh-CN" w:eastAsia="zh-CN"/>
        </w:rPr>
        <w:t>]</w:t>
      </w:r>
      <w:r w:rsidRPr="00770BB5">
        <w:rPr>
          <w:rFonts w:eastAsia="SimSun"/>
          <w:sz w:val="24"/>
          <w:szCs w:val="24"/>
          <w:lang w:val="zh-CN" w:eastAsia="zh-CN"/>
        </w:rPr>
        <w:t>选举产生，</w:t>
      </w:r>
      <w:r w:rsidRPr="00770BB5">
        <w:rPr>
          <w:rFonts w:eastAsia="SimSun"/>
          <w:sz w:val="24"/>
          <w:szCs w:val="24"/>
          <w:lang w:val="zh-CN" w:eastAsia="zh-CN"/>
        </w:rPr>
        <w:t>[</w:t>
      </w:r>
      <w:r w:rsidRPr="00770BB5">
        <w:rPr>
          <w:rFonts w:eastAsia="SimSun"/>
          <w:sz w:val="24"/>
          <w:szCs w:val="24"/>
          <w:lang w:val="zh-CN" w:eastAsia="zh-CN"/>
        </w:rPr>
        <w:t>同时考虑到需要确保</w:t>
      </w:r>
      <w:r w:rsidRPr="00770BB5">
        <w:rPr>
          <w:rFonts w:eastAsia="SimSun"/>
          <w:sz w:val="24"/>
          <w:szCs w:val="24"/>
          <w:lang w:val="zh-CN" w:eastAsia="zh-CN"/>
        </w:rPr>
        <w:t>][</w:t>
      </w:r>
      <w:r w:rsidRPr="00770BB5">
        <w:rPr>
          <w:rFonts w:eastAsia="SimSun"/>
          <w:sz w:val="24"/>
          <w:szCs w:val="24"/>
          <w:lang w:val="zh-CN" w:eastAsia="zh-CN"/>
        </w:rPr>
        <w:t>同时确保</w:t>
      </w:r>
      <w:r w:rsidRPr="00770BB5">
        <w:rPr>
          <w:rFonts w:eastAsia="SimSun"/>
          <w:sz w:val="24"/>
          <w:szCs w:val="24"/>
          <w:lang w:val="zh-CN" w:eastAsia="zh-CN"/>
        </w:rPr>
        <w:t>]</w:t>
      </w:r>
      <w:r w:rsidRPr="00770BB5">
        <w:rPr>
          <w:rFonts w:eastAsia="SimSun"/>
          <w:sz w:val="24"/>
          <w:szCs w:val="24"/>
          <w:lang w:val="zh-CN" w:eastAsia="zh-CN"/>
        </w:rPr>
        <w:t>该委员会具有跨学科性，</w:t>
      </w:r>
      <w:r w:rsidRPr="00770BB5">
        <w:rPr>
          <w:rFonts w:eastAsia="SimSun"/>
          <w:sz w:val="24"/>
          <w:szCs w:val="24"/>
          <w:lang w:val="zh-CN" w:eastAsia="zh-CN"/>
        </w:rPr>
        <w:t>[</w:t>
      </w:r>
      <w:r w:rsidRPr="00770BB5">
        <w:rPr>
          <w:rFonts w:eastAsia="SimSun"/>
          <w:sz w:val="24"/>
          <w:szCs w:val="24"/>
          <w:lang w:val="zh-CN" w:eastAsia="zh-CN"/>
        </w:rPr>
        <w:t>为此要</w:t>
      </w:r>
      <w:r w:rsidRPr="00770BB5">
        <w:rPr>
          <w:rFonts w:eastAsia="SimSun"/>
          <w:sz w:val="24"/>
          <w:szCs w:val="24"/>
          <w:lang w:val="zh-CN" w:eastAsia="zh-CN"/>
        </w:rPr>
        <w:t>]</w:t>
      </w:r>
      <w:r w:rsidRPr="00770BB5">
        <w:rPr>
          <w:rFonts w:eastAsia="SimSun"/>
          <w:sz w:val="24"/>
          <w:szCs w:val="24"/>
          <w:lang w:val="zh-CN" w:eastAsia="zh-CN"/>
        </w:rPr>
        <w:t>确保具有广泛学科专门知识的专家作出贡献；</w:t>
      </w:r>
      <w:r w:rsidRPr="00770BB5">
        <w:rPr>
          <w:rFonts w:eastAsia="SimSun" w:hint="eastAsia"/>
          <w:sz w:val="24"/>
          <w:szCs w:val="24"/>
          <w:lang w:val="zh-CN" w:eastAsia="zh-CN"/>
        </w:rPr>
        <w:t>实现</w:t>
      </w:r>
      <w:r w:rsidRPr="00770BB5">
        <w:rPr>
          <w:rFonts w:eastAsia="SimSun"/>
          <w:sz w:val="24"/>
          <w:szCs w:val="24"/>
          <w:lang w:val="zh-CN" w:eastAsia="zh-CN"/>
        </w:rPr>
        <w:t>包容各方（包括土著人民）的参与；达到地域、地区和性别平衡。</w:t>
      </w:r>
      <w:r w:rsidRPr="00770BB5">
        <w:rPr>
          <w:rFonts w:eastAsia="SimSun"/>
          <w:sz w:val="24"/>
          <w:szCs w:val="24"/>
          <w:vertAlign w:val="superscript"/>
          <w:lang w:val="zh-CN"/>
        </w:rPr>
        <w:footnoteReference w:id="6"/>
      </w:r>
    </w:p>
    <w:p w14:paraId="44F3851C" w14:textId="77777777" w:rsidR="00471AA8" w:rsidRPr="00770BB5" w:rsidRDefault="00471AA8" w:rsidP="00471AA8">
      <w:pPr>
        <w:pStyle w:val="Normal-pool"/>
        <w:spacing w:after="120"/>
        <w:ind w:left="1247"/>
        <w:jc w:val="both"/>
        <w:rPr>
          <w:rFonts w:eastAsia="SimSun"/>
          <w:sz w:val="24"/>
          <w:szCs w:val="24"/>
          <w:lang w:eastAsia="zh-CN"/>
        </w:rPr>
      </w:pPr>
      <w:r w:rsidRPr="00770BB5">
        <w:rPr>
          <w:rFonts w:eastAsia="SimSun"/>
          <w:sz w:val="24"/>
          <w:szCs w:val="24"/>
          <w:lang w:val="zh-CN" w:eastAsia="zh-CN"/>
        </w:rPr>
        <w:t>16.</w:t>
      </w:r>
      <w:r w:rsidRPr="00770BB5">
        <w:rPr>
          <w:rFonts w:eastAsia="SimSun"/>
          <w:sz w:val="24"/>
          <w:szCs w:val="24"/>
          <w:lang w:val="zh-CN" w:eastAsia="zh-CN"/>
        </w:rPr>
        <w:tab/>
      </w:r>
      <w:r w:rsidRPr="00770BB5">
        <w:rPr>
          <w:rFonts w:eastAsia="SimSun"/>
          <w:sz w:val="24"/>
          <w:szCs w:val="24"/>
          <w:lang w:val="zh-CN" w:eastAsia="zh-CN"/>
        </w:rPr>
        <w:t>甄选跨学科专家委员会成员的依据，是其具有科学、技术</w:t>
      </w:r>
      <w:r w:rsidRPr="00770BB5">
        <w:rPr>
          <w:rFonts w:eastAsia="SimSun"/>
          <w:sz w:val="24"/>
          <w:szCs w:val="24"/>
          <w:lang w:val="zh-CN" w:eastAsia="zh-CN"/>
        </w:rPr>
        <w:t>[</w:t>
      </w:r>
      <w:r w:rsidRPr="00770BB5">
        <w:rPr>
          <w:rFonts w:eastAsia="SimSun"/>
          <w:sz w:val="24"/>
          <w:szCs w:val="24"/>
          <w:lang w:val="zh-CN" w:eastAsia="zh-CN"/>
        </w:rPr>
        <w:t>、社会经济</w:t>
      </w:r>
      <w:r w:rsidRPr="00770BB5">
        <w:rPr>
          <w:rFonts w:eastAsia="SimSun"/>
          <w:sz w:val="24"/>
          <w:szCs w:val="24"/>
          <w:lang w:val="zh-CN" w:eastAsia="zh-CN"/>
        </w:rPr>
        <w:t>]</w:t>
      </w:r>
      <w:r w:rsidRPr="00770BB5">
        <w:rPr>
          <w:rFonts w:eastAsia="SimSun"/>
          <w:sz w:val="24"/>
          <w:szCs w:val="24"/>
          <w:lang w:val="zh-CN" w:eastAsia="zh-CN"/>
        </w:rPr>
        <w:t>或</w:t>
      </w:r>
      <w:r w:rsidRPr="00770BB5">
        <w:rPr>
          <w:rFonts w:eastAsia="SimSun"/>
          <w:sz w:val="24"/>
          <w:szCs w:val="24"/>
          <w:lang w:val="zh-CN" w:eastAsia="zh-CN"/>
        </w:rPr>
        <w:t>[</w:t>
      </w:r>
      <w:r w:rsidRPr="00770BB5">
        <w:rPr>
          <w:rFonts w:eastAsia="SimSun"/>
          <w:sz w:val="24"/>
          <w:szCs w:val="24"/>
          <w:lang w:val="zh-CN" w:eastAsia="zh-CN"/>
        </w:rPr>
        <w:t>政策</w:t>
      </w:r>
      <w:r w:rsidRPr="00770BB5">
        <w:rPr>
          <w:rFonts w:eastAsia="SimSun"/>
          <w:sz w:val="24"/>
          <w:szCs w:val="24"/>
          <w:lang w:val="zh-CN" w:eastAsia="zh-CN"/>
        </w:rPr>
        <w:t>]</w:t>
      </w:r>
      <w:r w:rsidRPr="00770BB5">
        <w:rPr>
          <w:rFonts w:eastAsia="SimSun"/>
          <w:sz w:val="24"/>
          <w:szCs w:val="24"/>
          <w:lang w:val="zh-CN" w:eastAsia="zh-CN"/>
        </w:rPr>
        <w:t>方面的专门知识，并了解委员会工作的主要内容。</w:t>
      </w:r>
    </w:p>
    <w:p w14:paraId="4D465EA9" w14:textId="77777777" w:rsidR="00471AA8" w:rsidRPr="00770BB5" w:rsidRDefault="00471AA8" w:rsidP="00471AA8">
      <w:pPr>
        <w:pStyle w:val="Normal-pool"/>
        <w:spacing w:after="120"/>
        <w:ind w:left="1247"/>
        <w:jc w:val="both"/>
        <w:rPr>
          <w:rFonts w:eastAsia="SimSun"/>
          <w:sz w:val="24"/>
          <w:szCs w:val="24"/>
          <w:lang w:eastAsia="zh-CN"/>
        </w:rPr>
      </w:pPr>
      <w:r w:rsidRPr="00770BB5">
        <w:rPr>
          <w:rFonts w:eastAsia="SimSun"/>
          <w:sz w:val="24"/>
          <w:szCs w:val="24"/>
          <w:lang w:val="zh-CN" w:eastAsia="zh-CN"/>
        </w:rPr>
        <w:lastRenderedPageBreak/>
        <w:t>17.</w:t>
      </w:r>
      <w:r w:rsidRPr="00770BB5">
        <w:rPr>
          <w:rFonts w:eastAsia="SimSun"/>
          <w:sz w:val="24"/>
          <w:szCs w:val="24"/>
          <w:lang w:val="zh-CN" w:eastAsia="zh-CN"/>
        </w:rPr>
        <w:tab/>
        <w:t>[</w:t>
      </w:r>
      <w:r w:rsidRPr="00770BB5">
        <w:rPr>
          <w:rFonts w:eastAsia="SimSun"/>
          <w:sz w:val="24"/>
          <w:szCs w:val="24"/>
          <w:lang w:val="zh-CN" w:eastAsia="zh-CN"/>
        </w:rPr>
        <w:t>非政府参与方的代表以及联合国环境管理小组主席可作为当然成员</w:t>
      </w:r>
      <w:r w:rsidRPr="00770BB5">
        <w:rPr>
          <w:rFonts w:eastAsia="SimSun"/>
          <w:sz w:val="24"/>
          <w:szCs w:val="24"/>
          <w:lang w:val="zh-CN" w:eastAsia="zh-CN"/>
        </w:rPr>
        <w:t>[</w:t>
      </w:r>
      <w:r w:rsidRPr="00770BB5">
        <w:rPr>
          <w:rFonts w:eastAsia="SimSun"/>
          <w:sz w:val="24"/>
          <w:szCs w:val="24"/>
          <w:lang w:val="zh-CN" w:eastAsia="zh-CN"/>
        </w:rPr>
        <w:t>参加</w:t>
      </w:r>
      <w:r w:rsidRPr="00770BB5">
        <w:rPr>
          <w:rFonts w:eastAsia="SimSun"/>
          <w:sz w:val="24"/>
          <w:szCs w:val="24"/>
          <w:lang w:val="zh-CN" w:eastAsia="zh-CN"/>
        </w:rPr>
        <w:t>]</w:t>
      </w:r>
      <w:r w:rsidRPr="00770BB5">
        <w:rPr>
          <w:rFonts w:eastAsia="SimSun"/>
          <w:sz w:val="24"/>
          <w:szCs w:val="24"/>
          <w:lang w:val="zh-CN" w:eastAsia="zh-CN"/>
        </w:rPr>
        <w:t>跨学科专家委员会会议。非政府参与方的代表由参与委员会工作的非政府参与方从其中间选举产生。</w:t>
      </w:r>
      <w:r w:rsidRPr="00770BB5">
        <w:rPr>
          <w:rFonts w:eastAsia="SimSun"/>
          <w:sz w:val="24"/>
          <w:szCs w:val="24"/>
          <w:vertAlign w:val="superscript"/>
          <w:lang w:val="zh-CN"/>
        </w:rPr>
        <w:footnoteReference w:id="7"/>
      </w:r>
      <w:r w:rsidRPr="00770BB5">
        <w:rPr>
          <w:rFonts w:eastAsia="SimSun"/>
          <w:sz w:val="24"/>
          <w:szCs w:val="24"/>
          <w:lang w:val="zh-CN" w:eastAsia="zh-CN"/>
        </w:rPr>
        <w:t>]</w:t>
      </w:r>
    </w:p>
    <w:p w14:paraId="1FAA4AEB" w14:textId="77777777" w:rsidR="00471AA8" w:rsidRPr="00770BB5" w:rsidRDefault="00471AA8" w:rsidP="00471AA8">
      <w:pPr>
        <w:pStyle w:val="Normal-pool"/>
        <w:tabs>
          <w:tab w:val="clear" w:pos="3119"/>
          <w:tab w:val="left" w:pos="2880"/>
        </w:tabs>
        <w:spacing w:after="120"/>
        <w:ind w:left="1247"/>
        <w:jc w:val="both"/>
        <w:rPr>
          <w:rFonts w:eastAsia="SimSun"/>
          <w:sz w:val="24"/>
          <w:szCs w:val="24"/>
          <w:lang w:eastAsia="zh-CN"/>
        </w:rPr>
      </w:pPr>
      <w:r w:rsidRPr="00770BB5">
        <w:rPr>
          <w:rFonts w:eastAsia="SimSun"/>
          <w:sz w:val="24"/>
          <w:szCs w:val="24"/>
          <w:lang w:val="zh-CN" w:eastAsia="zh-CN"/>
        </w:rPr>
        <w:t xml:space="preserve">17. </w:t>
      </w:r>
      <w:r w:rsidRPr="00770BB5">
        <w:rPr>
          <w:rFonts w:eastAsia="SimSun"/>
          <w:sz w:val="24"/>
          <w:szCs w:val="24"/>
          <w:lang w:val="zh-CN" w:eastAsia="zh-CN"/>
        </w:rPr>
        <w:t>备选案文</w:t>
      </w:r>
      <w:r>
        <w:rPr>
          <w:rFonts w:eastAsia="SimSun"/>
          <w:sz w:val="24"/>
          <w:szCs w:val="24"/>
          <w:lang w:val="zh-CN" w:eastAsia="zh-CN"/>
        </w:rPr>
        <w:tab/>
      </w:r>
      <w:r w:rsidRPr="00770BB5">
        <w:rPr>
          <w:rFonts w:eastAsia="SimSun"/>
          <w:sz w:val="24"/>
          <w:szCs w:val="24"/>
          <w:lang w:val="zh-CN" w:eastAsia="zh-CN"/>
        </w:rPr>
        <w:t>经主席邀请，非政府参与方的代表以及联合国环境管理小组主席可作为</w:t>
      </w:r>
      <w:r w:rsidRPr="00770BB5">
        <w:rPr>
          <w:rFonts w:eastAsia="SimSun"/>
          <w:sz w:val="24"/>
          <w:szCs w:val="24"/>
          <w:lang w:val="zh-CN" w:eastAsia="zh-CN"/>
        </w:rPr>
        <w:t>[</w:t>
      </w:r>
      <w:r w:rsidRPr="00770BB5">
        <w:rPr>
          <w:rFonts w:eastAsia="SimSun"/>
          <w:sz w:val="24"/>
          <w:szCs w:val="24"/>
          <w:lang w:val="zh-CN" w:eastAsia="zh-CN"/>
        </w:rPr>
        <w:t>观察员</w:t>
      </w:r>
      <w:r w:rsidRPr="00770BB5">
        <w:rPr>
          <w:rFonts w:eastAsia="SimSun"/>
          <w:sz w:val="24"/>
          <w:szCs w:val="24"/>
          <w:lang w:val="zh-CN" w:eastAsia="zh-CN"/>
        </w:rPr>
        <w:t>][</w:t>
      </w:r>
      <w:r w:rsidRPr="00770BB5">
        <w:rPr>
          <w:rFonts w:eastAsia="SimSun"/>
          <w:sz w:val="24"/>
          <w:szCs w:val="24"/>
          <w:lang w:val="zh-CN" w:eastAsia="zh-CN"/>
        </w:rPr>
        <w:t>参加</w:t>
      </w:r>
      <w:r w:rsidRPr="00770BB5">
        <w:rPr>
          <w:rFonts w:eastAsia="SimSun"/>
          <w:sz w:val="24"/>
          <w:szCs w:val="24"/>
          <w:lang w:val="zh-CN" w:eastAsia="zh-CN"/>
        </w:rPr>
        <w:t>]</w:t>
      </w:r>
      <w:r w:rsidRPr="00770BB5">
        <w:rPr>
          <w:rFonts w:eastAsia="SimSun"/>
          <w:sz w:val="24"/>
          <w:szCs w:val="24"/>
          <w:lang w:val="zh-CN" w:eastAsia="zh-CN"/>
        </w:rPr>
        <w:t>跨学科专家委员会会议。</w:t>
      </w:r>
    </w:p>
    <w:p w14:paraId="6308E4D2" w14:textId="77777777" w:rsidR="00471AA8" w:rsidRPr="00770BB5" w:rsidRDefault="00471AA8" w:rsidP="00471AA8">
      <w:pPr>
        <w:pStyle w:val="Normal-pool"/>
        <w:spacing w:after="120"/>
        <w:ind w:left="1247"/>
        <w:jc w:val="both"/>
        <w:rPr>
          <w:rFonts w:eastAsia="SimSun"/>
          <w:sz w:val="24"/>
          <w:szCs w:val="24"/>
          <w:lang w:eastAsia="zh-CN"/>
        </w:rPr>
      </w:pPr>
      <w:r w:rsidRPr="00770BB5">
        <w:rPr>
          <w:rFonts w:eastAsia="SimSun"/>
          <w:sz w:val="24"/>
          <w:szCs w:val="24"/>
          <w:lang w:val="zh-CN" w:eastAsia="zh-CN"/>
        </w:rPr>
        <w:t>18.</w:t>
      </w:r>
      <w:r w:rsidRPr="00770BB5">
        <w:rPr>
          <w:rFonts w:eastAsia="SimSun"/>
          <w:sz w:val="24"/>
          <w:szCs w:val="24"/>
          <w:lang w:val="zh-CN" w:eastAsia="zh-CN"/>
        </w:rPr>
        <w:tab/>
        <w:t>[</w:t>
      </w:r>
      <w:r w:rsidRPr="00770BB5">
        <w:rPr>
          <w:rFonts w:eastAsia="SimSun"/>
          <w:sz w:val="24"/>
          <w:szCs w:val="24"/>
          <w:lang w:val="zh-CN" w:eastAsia="zh-CN"/>
        </w:rPr>
        <w:t>主席团成员、其他相关科学与政策联系平台</w:t>
      </w:r>
      <w:r w:rsidRPr="00770BB5">
        <w:rPr>
          <w:rFonts w:eastAsia="SimSun"/>
          <w:sz w:val="24"/>
          <w:szCs w:val="24"/>
          <w:lang w:val="zh-CN" w:eastAsia="zh-CN"/>
        </w:rPr>
        <w:t>[</w:t>
      </w:r>
      <w:r w:rsidRPr="00770BB5">
        <w:rPr>
          <w:rFonts w:eastAsia="SimSun"/>
          <w:sz w:val="24"/>
          <w:szCs w:val="24"/>
          <w:lang w:val="zh-CN" w:eastAsia="zh-CN"/>
        </w:rPr>
        <w:t>（包括政府间气候变化专门委员会和生物多样性和生态系统服务政府间科学与政策平台）</w:t>
      </w:r>
      <w:r w:rsidRPr="00770BB5">
        <w:rPr>
          <w:rFonts w:eastAsia="SimSun"/>
          <w:sz w:val="24"/>
          <w:szCs w:val="24"/>
          <w:lang w:val="zh-CN" w:eastAsia="zh-CN"/>
        </w:rPr>
        <w:t>]</w:t>
      </w:r>
      <w:r w:rsidRPr="00770BB5">
        <w:rPr>
          <w:rFonts w:eastAsia="SimSun"/>
          <w:sz w:val="24"/>
          <w:szCs w:val="24"/>
          <w:lang w:val="zh-CN" w:eastAsia="zh-CN"/>
        </w:rPr>
        <w:t>或国际组织的代表，以及相关多边</w:t>
      </w:r>
      <w:r w:rsidRPr="00770BB5">
        <w:rPr>
          <w:rFonts w:eastAsia="SimSun"/>
          <w:sz w:val="24"/>
          <w:szCs w:val="24"/>
          <w:lang w:val="zh-CN" w:eastAsia="zh-CN"/>
        </w:rPr>
        <w:t>[</w:t>
      </w:r>
      <w:r w:rsidRPr="00770BB5">
        <w:rPr>
          <w:rFonts w:eastAsia="SimSun"/>
          <w:sz w:val="24"/>
          <w:szCs w:val="24"/>
          <w:lang w:val="zh-CN" w:eastAsia="zh-CN"/>
        </w:rPr>
        <w:t>环境</w:t>
      </w:r>
      <w:r w:rsidRPr="00770BB5">
        <w:rPr>
          <w:rFonts w:eastAsia="SimSun"/>
          <w:sz w:val="24"/>
          <w:szCs w:val="24"/>
          <w:lang w:val="zh-CN" w:eastAsia="zh-CN"/>
        </w:rPr>
        <w:t>]</w:t>
      </w:r>
      <w:r w:rsidRPr="00770BB5">
        <w:rPr>
          <w:rFonts w:eastAsia="SimSun"/>
          <w:sz w:val="24"/>
          <w:szCs w:val="24"/>
          <w:lang w:val="zh-CN" w:eastAsia="zh-CN"/>
        </w:rPr>
        <w:t>协定的代表可应邀作为观察员参加跨学科专家委员会的会议。</w:t>
      </w:r>
      <w:r w:rsidRPr="00770BB5">
        <w:rPr>
          <w:rFonts w:eastAsia="SimSun"/>
          <w:sz w:val="24"/>
          <w:szCs w:val="24"/>
          <w:lang w:val="zh-CN" w:eastAsia="zh-CN"/>
        </w:rPr>
        <w:t>]</w:t>
      </w:r>
    </w:p>
    <w:p w14:paraId="673F491E" w14:textId="77777777" w:rsidR="00471AA8" w:rsidRPr="00770BB5" w:rsidRDefault="00471AA8" w:rsidP="00471AA8">
      <w:pPr>
        <w:pStyle w:val="CH2"/>
        <w:rPr>
          <w:rFonts w:ascii="SimHei" w:eastAsia="SimHei" w:hAnsi="SimHei"/>
          <w:sz w:val="28"/>
          <w:szCs w:val="28"/>
          <w:lang w:eastAsia="zh-CN"/>
        </w:rPr>
      </w:pPr>
      <w:r w:rsidRPr="00770BB5">
        <w:rPr>
          <w:lang w:val="zh-CN" w:eastAsia="zh-CN"/>
        </w:rPr>
        <w:tab/>
      </w:r>
      <w:r w:rsidRPr="00770BB5">
        <w:rPr>
          <w:rFonts w:ascii="SimHei" w:eastAsia="SimHei" w:hAnsi="SimHei"/>
          <w:sz w:val="28"/>
          <w:szCs w:val="28"/>
          <w:lang w:val="zh-CN" w:eastAsia="zh-CN"/>
        </w:rPr>
        <w:tab/>
      </w:r>
      <w:r w:rsidRPr="00770BB5">
        <w:rPr>
          <w:rFonts w:ascii="SimHei" w:eastAsia="SimHei" w:hAnsi="SimHei"/>
          <w:bCs/>
          <w:sz w:val="28"/>
          <w:szCs w:val="28"/>
          <w:lang w:val="zh-CN" w:eastAsia="zh-CN"/>
        </w:rPr>
        <w:t>跨学科专家委员会的职能</w:t>
      </w:r>
    </w:p>
    <w:p w14:paraId="01E4F545" w14:textId="77777777" w:rsidR="00471AA8" w:rsidRPr="00770BB5" w:rsidRDefault="00471AA8" w:rsidP="00471AA8">
      <w:pPr>
        <w:pStyle w:val="NormalNonumber"/>
        <w:jc w:val="both"/>
        <w:rPr>
          <w:rFonts w:eastAsia="SimSun"/>
          <w:sz w:val="24"/>
          <w:szCs w:val="24"/>
          <w:lang w:eastAsia="zh-CN"/>
        </w:rPr>
      </w:pPr>
      <w:r w:rsidRPr="00770BB5">
        <w:rPr>
          <w:sz w:val="24"/>
          <w:szCs w:val="24"/>
          <w:lang w:val="zh-CN" w:eastAsia="zh-CN"/>
        </w:rPr>
        <w:t>19.</w:t>
      </w:r>
      <w:r w:rsidRPr="00770BB5">
        <w:rPr>
          <w:sz w:val="24"/>
          <w:szCs w:val="24"/>
          <w:lang w:val="zh-CN" w:eastAsia="zh-CN"/>
        </w:rPr>
        <w:tab/>
      </w:r>
      <w:r w:rsidRPr="00770BB5">
        <w:rPr>
          <w:rFonts w:eastAsia="SimSun"/>
          <w:sz w:val="24"/>
          <w:szCs w:val="24"/>
          <w:lang w:val="zh-CN" w:eastAsia="zh-CN"/>
        </w:rPr>
        <w:t>跨学科专家委员会的职能包括：</w:t>
      </w:r>
    </w:p>
    <w:p w14:paraId="47A204B9" w14:textId="77777777" w:rsidR="00471AA8" w:rsidRPr="00770BB5" w:rsidRDefault="00471AA8" w:rsidP="00471AA8">
      <w:pPr>
        <w:pStyle w:val="NormalNonumber"/>
        <w:numPr>
          <w:ilvl w:val="0"/>
          <w:numId w:val="29"/>
        </w:numPr>
        <w:tabs>
          <w:tab w:val="clear" w:pos="1247"/>
          <w:tab w:val="clear" w:pos="1871"/>
          <w:tab w:val="clear" w:pos="2495"/>
          <w:tab w:val="clear" w:pos="3119"/>
          <w:tab w:val="clear" w:pos="3742"/>
          <w:tab w:val="clear" w:pos="4366"/>
          <w:tab w:val="clear" w:pos="4990"/>
        </w:tabs>
        <w:ind w:left="1260" w:firstLine="630"/>
        <w:jc w:val="both"/>
        <w:rPr>
          <w:rFonts w:eastAsia="SimSun"/>
          <w:sz w:val="24"/>
          <w:szCs w:val="24"/>
          <w:lang w:eastAsia="zh-CN"/>
        </w:rPr>
      </w:pPr>
      <w:r w:rsidRPr="00770BB5">
        <w:rPr>
          <w:rFonts w:eastAsia="SimSun"/>
          <w:sz w:val="24"/>
          <w:szCs w:val="24"/>
          <w:lang w:val="zh-CN" w:eastAsia="zh-CN"/>
        </w:rPr>
        <w:t>就委员会工作方案的科学和技术以及能力建设方面向全体会议和主席团提供咨询意见，并协调这些方面的落实；</w:t>
      </w:r>
    </w:p>
    <w:p w14:paraId="2D9C10F1" w14:textId="77777777" w:rsidR="00471AA8" w:rsidRPr="00770BB5" w:rsidRDefault="00471AA8" w:rsidP="00471AA8">
      <w:pPr>
        <w:pStyle w:val="NormalNonumber"/>
        <w:numPr>
          <w:ilvl w:val="0"/>
          <w:numId w:val="29"/>
        </w:numPr>
        <w:tabs>
          <w:tab w:val="clear" w:pos="1247"/>
          <w:tab w:val="clear" w:pos="1871"/>
          <w:tab w:val="clear" w:pos="2495"/>
          <w:tab w:val="clear" w:pos="3119"/>
          <w:tab w:val="clear" w:pos="3742"/>
          <w:tab w:val="clear" w:pos="4366"/>
          <w:tab w:val="clear" w:pos="4990"/>
        </w:tabs>
        <w:ind w:left="2520" w:hanging="630"/>
        <w:jc w:val="both"/>
        <w:rPr>
          <w:rFonts w:eastAsia="SimSun"/>
          <w:sz w:val="24"/>
          <w:szCs w:val="24"/>
          <w:lang w:eastAsia="zh-CN"/>
        </w:rPr>
      </w:pPr>
      <w:r w:rsidRPr="00770BB5">
        <w:rPr>
          <w:rFonts w:eastAsia="SimSun"/>
          <w:sz w:val="24"/>
          <w:szCs w:val="24"/>
          <w:lang w:val="zh-CN" w:eastAsia="zh-CN"/>
        </w:rPr>
        <w:t>就技术和（或）科学交流事项提供咨询意见和协助；</w:t>
      </w:r>
    </w:p>
    <w:p w14:paraId="5742AEF6" w14:textId="77777777" w:rsidR="00471AA8" w:rsidRPr="00770BB5" w:rsidRDefault="00471AA8" w:rsidP="00471AA8">
      <w:pPr>
        <w:pStyle w:val="NormalNonumber"/>
        <w:numPr>
          <w:ilvl w:val="0"/>
          <w:numId w:val="29"/>
        </w:numPr>
        <w:tabs>
          <w:tab w:val="clear" w:pos="1247"/>
          <w:tab w:val="clear" w:pos="1871"/>
          <w:tab w:val="clear" w:pos="2495"/>
          <w:tab w:val="clear" w:pos="3119"/>
          <w:tab w:val="clear" w:pos="3742"/>
          <w:tab w:val="clear" w:pos="4366"/>
          <w:tab w:val="clear" w:pos="4990"/>
        </w:tabs>
        <w:ind w:left="1260" w:firstLine="630"/>
        <w:jc w:val="both"/>
        <w:rPr>
          <w:rFonts w:eastAsia="SimSun"/>
          <w:sz w:val="24"/>
          <w:szCs w:val="24"/>
          <w:lang w:eastAsia="zh-CN"/>
        </w:rPr>
      </w:pPr>
      <w:r w:rsidRPr="00770BB5">
        <w:rPr>
          <w:rFonts w:eastAsia="SimSun"/>
          <w:sz w:val="24"/>
          <w:szCs w:val="24"/>
          <w:lang w:val="zh-CN" w:eastAsia="zh-CN"/>
        </w:rPr>
        <w:t>按照相关文件规定的程序和进程，制定透明的同行审评进程，以确保委员会的交付成果具有最高科学质量、独立性、包容性、诚信度和可信度；</w:t>
      </w:r>
    </w:p>
    <w:p w14:paraId="343F0329" w14:textId="77777777" w:rsidR="00471AA8" w:rsidRPr="00770BB5" w:rsidRDefault="00471AA8" w:rsidP="00471AA8">
      <w:pPr>
        <w:pStyle w:val="NormalNonumber"/>
        <w:numPr>
          <w:ilvl w:val="0"/>
          <w:numId w:val="29"/>
        </w:numPr>
        <w:tabs>
          <w:tab w:val="clear" w:pos="1247"/>
          <w:tab w:val="clear" w:pos="1871"/>
          <w:tab w:val="clear" w:pos="2495"/>
          <w:tab w:val="clear" w:pos="3119"/>
          <w:tab w:val="clear" w:pos="3742"/>
          <w:tab w:val="clear" w:pos="4366"/>
          <w:tab w:val="clear" w:pos="4990"/>
        </w:tabs>
        <w:ind w:left="1260" w:firstLine="630"/>
        <w:jc w:val="both"/>
        <w:rPr>
          <w:rFonts w:eastAsia="SimSun"/>
          <w:sz w:val="24"/>
          <w:szCs w:val="24"/>
          <w:lang w:eastAsia="zh-CN"/>
        </w:rPr>
      </w:pPr>
      <w:r w:rsidRPr="00770BB5">
        <w:rPr>
          <w:rFonts w:eastAsia="SimSun"/>
          <w:sz w:val="24"/>
          <w:szCs w:val="24"/>
          <w:lang w:val="zh-CN" w:eastAsia="zh-CN"/>
        </w:rPr>
        <w:t>与主席团协商，就确定交付成果范围的进程提供咨询意见并监督这一进程；</w:t>
      </w:r>
    </w:p>
    <w:p w14:paraId="70691608" w14:textId="77777777" w:rsidR="00471AA8" w:rsidRPr="00770BB5" w:rsidRDefault="00471AA8" w:rsidP="00471AA8">
      <w:pPr>
        <w:pStyle w:val="NormalNonumber"/>
        <w:numPr>
          <w:ilvl w:val="0"/>
          <w:numId w:val="29"/>
        </w:numPr>
        <w:tabs>
          <w:tab w:val="clear" w:pos="1247"/>
          <w:tab w:val="clear" w:pos="1871"/>
          <w:tab w:val="clear" w:pos="2495"/>
          <w:tab w:val="clear" w:pos="3119"/>
          <w:tab w:val="clear" w:pos="3742"/>
          <w:tab w:val="clear" w:pos="4366"/>
          <w:tab w:val="clear" w:pos="4990"/>
        </w:tabs>
        <w:ind w:left="1260" w:firstLine="630"/>
        <w:jc w:val="both"/>
        <w:rPr>
          <w:rFonts w:eastAsia="SimSun"/>
          <w:sz w:val="24"/>
          <w:szCs w:val="24"/>
          <w:lang w:eastAsia="zh-CN"/>
        </w:rPr>
      </w:pPr>
      <w:r w:rsidRPr="00770BB5">
        <w:rPr>
          <w:rFonts w:eastAsia="SimSun"/>
          <w:sz w:val="24"/>
          <w:szCs w:val="24"/>
          <w:lang w:val="zh-CN" w:eastAsia="zh-CN"/>
        </w:rPr>
        <w:t>为工作方案中商定的委员会活动甄选专家，同时考虑到需要不同学科和知识形式、区域和性别平衡以及发展中国家专家的有效贡献和参与；</w:t>
      </w:r>
    </w:p>
    <w:p w14:paraId="0A7F1E74" w14:textId="77777777" w:rsidR="00471AA8" w:rsidRPr="00770BB5" w:rsidRDefault="00471AA8" w:rsidP="00471AA8">
      <w:pPr>
        <w:pStyle w:val="NormalNonumber"/>
        <w:numPr>
          <w:ilvl w:val="0"/>
          <w:numId w:val="29"/>
        </w:numPr>
        <w:tabs>
          <w:tab w:val="clear" w:pos="1247"/>
          <w:tab w:val="clear" w:pos="1871"/>
          <w:tab w:val="clear" w:pos="2495"/>
          <w:tab w:val="clear" w:pos="3119"/>
          <w:tab w:val="clear" w:pos="3742"/>
          <w:tab w:val="clear" w:pos="4366"/>
          <w:tab w:val="clear" w:pos="4990"/>
        </w:tabs>
        <w:ind w:left="1620" w:firstLine="270"/>
        <w:jc w:val="both"/>
        <w:rPr>
          <w:rFonts w:eastAsia="SimSun"/>
          <w:sz w:val="24"/>
          <w:szCs w:val="24"/>
          <w:lang w:eastAsia="zh-CN"/>
        </w:rPr>
      </w:pPr>
      <w:r w:rsidRPr="00770BB5">
        <w:rPr>
          <w:rFonts w:eastAsia="SimSun"/>
          <w:sz w:val="24"/>
          <w:szCs w:val="24"/>
          <w:lang w:val="zh-CN" w:eastAsia="zh-CN"/>
        </w:rPr>
        <w:t>让科学界和其他知识持有者参与工作方案；</w:t>
      </w:r>
    </w:p>
    <w:p w14:paraId="49C01132" w14:textId="77777777" w:rsidR="00471AA8" w:rsidRPr="00770BB5" w:rsidRDefault="00471AA8" w:rsidP="00471AA8">
      <w:pPr>
        <w:pStyle w:val="NormalNonumber"/>
        <w:numPr>
          <w:ilvl w:val="0"/>
          <w:numId w:val="29"/>
        </w:numPr>
        <w:tabs>
          <w:tab w:val="clear" w:pos="1247"/>
          <w:tab w:val="clear" w:pos="1871"/>
          <w:tab w:val="clear" w:pos="2495"/>
          <w:tab w:val="clear" w:pos="3119"/>
          <w:tab w:val="clear" w:pos="3742"/>
          <w:tab w:val="clear" w:pos="4366"/>
          <w:tab w:val="clear" w:pos="4990"/>
        </w:tabs>
        <w:ind w:left="1260" w:firstLine="630"/>
        <w:jc w:val="both"/>
        <w:rPr>
          <w:rFonts w:eastAsia="SimSun"/>
          <w:sz w:val="24"/>
          <w:szCs w:val="24"/>
          <w:lang w:eastAsia="zh-CN"/>
        </w:rPr>
      </w:pPr>
      <w:r w:rsidRPr="00770BB5">
        <w:rPr>
          <w:rFonts w:eastAsia="SimSun"/>
          <w:sz w:val="24"/>
          <w:szCs w:val="24"/>
          <w:lang w:val="zh-CN" w:eastAsia="zh-CN"/>
        </w:rPr>
        <w:t>确保在委员会之下设立的其他机构之间进行科学和技术协调，并促进委员会与其他相关进程之间的协调，以便在现有努力的基础上再接再厉</w:t>
      </w:r>
      <w:r>
        <w:rPr>
          <w:rFonts w:eastAsia="SimSun" w:hint="eastAsia"/>
          <w:sz w:val="24"/>
          <w:szCs w:val="24"/>
          <w:lang w:val="zh-CN" w:eastAsia="zh-CN"/>
        </w:rPr>
        <w:t>；</w:t>
      </w:r>
    </w:p>
    <w:p w14:paraId="686088D3" w14:textId="77777777" w:rsidR="00471AA8" w:rsidRPr="00770BB5" w:rsidRDefault="00471AA8" w:rsidP="00471AA8">
      <w:pPr>
        <w:pStyle w:val="NormalNonumber"/>
        <w:numPr>
          <w:ilvl w:val="0"/>
          <w:numId w:val="29"/>
        </w:numPr>
        <w:tabs>
          <w:tab w:val="clear" w:pos="1247"/>
          <w:tab w:val="clear" w:pos="1871"/>
          <w:tab w:val="clear" w:pos="2495"/>
          <w:tab w:val="clear" w:pos="3119"/>
          <w:tab w:val="clear" w:pos="3742"/>
          <w:tab w:val="clear" w:pos="4366"/>
          <w:tab w:val="clear" w:pos="4990"/>
        </w:tabs>
        <w:ind w:left="1260" w:firstLine="630"/>
        <w:jc w:val="both"/>
        <w:rPr>
          <w:rFonts w:eastAsia="SimSun"/>
          <w:sz w:val="24"/>
          <w:szCs w:val="24"/>
        </w:rPr>
      </w:pPr>
      <w:proofErr w:type="spellStart"/>
      <w:r w:rsidRPr="00770BB5">
        <w:rPr>
          <w:rFonts w:eastAsia="SimSun"/>
          <w:sz w:val="24"/>
          <w:szCs w:val="24"/>
          <w:lang w:val="zh-CN"/>
        </w:rPr>
        <w:t>向理事机构报告</w:t>
      </w:r>
      <w:proofErr w:type="spellEnd"/>
      <w:r w:rsidRPr="00770BB5">
        <w:rPr>
          <w:rFonts w:eastAsia="SimSun"/>
          <w:sz w:val="24"/>
          <w:szCs w:val="24"/>
          <w:lang w:val="zh-CN"/>
        </w:rPr>
        <w:t>。</w:t>
      </w:r>
    </w:p>
    <w:p w14:paraId="5A6DE270" w14:textId="77777777" w:rsidR="00471AA8" w:rsidRPr="00770BB5" w:rsidRDefault="00471AA8" w:rsidP="00471AA8">
      <w:pPr>
        <w:pStyle w:val="CH2"/>
        <w:rPr>
          <w:rFonts w:ascii="SimHei" w:eastAsia="SimHei" w:hAnsi="SimHei"/>
          <w:sz w:val="28"/>
          <w:szCs w:val="28"/>
        </w:rPr>
      </w:pPr>
      <w:r w:rsidRPr="00770BB5">
        <w:rPr>
          <w:lang w:val="zh-CN"/>
        </w:rPr>
        <w:tab/>
      </w:r>
      <w:r w:rsidRPr="00770BB5">
        <w:rPr>
          <w:rFonts w:ascii="SimHei" w:eastAsia="SimHei" w:hAnsi="SimHei"/>
          <w:sz w:val="28"/>
          <w:szCs w:val="28"/>
          <w:lang w:val="zh-CN"/>
        </w:rPr>
        <w:tab/>
      </w:r>
      <w:proofErr w:type="spellStart"/>
      <w:r w:rsidRPr="00770BB5">
        <w:rPr>
          <w:rFonts w:ascii="SimHei" w:eastAsia="SimHei" w:hAnsi="SimHei"/>
          <w:bCs/>
          <w:sz w:val="28"/>
          <w:szCs w:val="28"/>
          <w:lang w:val="zh-CN"/>
        </w:rPr>
        <w:t>其他附属机构</w:t>
      </w:r>
      <w:proofErr w:type="spellEnd"/>
    </w:p>
    <w:p w14:paraId="4494D015" w14:textId="77777777" w:rsidR="00471AA8" w:rsidRPr="00770BB5" w:rsidRDefault="00471AA8" w:rsidP="00471AA8">
      <w:pPr>
        <w:pStyle w:val="NormalNonumber"/>
        <w:jc w:val="both"/>
        <w:rPr>
          <w:lang w:eastAsia="zh-CN"/>
        </w:rPr>
      </w:pPr>
      <w:r w:rsidRPr="00800C68">
        <w:rPr>
          <w:sz w:val="24"/>
          <w:szCs w:val="24"/>
          <w:lang w:val="zh-CN" w:eastAsia="zh-CN"/>
        </w:rPr>
        <w:t>20.</w:t>
      </w:r>
      <w:r w:rsidRPr="00800C68">
        <w:rPr>
          <w:sz w:val="24"/>
          <w:szCs w:val="24"/>
          <w:lang w:val="zh-CN" w:eastAsia="zh-CN"/>
        </w:rPr>
        <w:tab/>
      </w:r>
      <w:r w:rsidRPr="00770BB5">
        <w:rPr>
          <w:rFonts w:eastAsia="SimSun"/>
          <w:sz w:val="24"/>
          <w:szCs w:val="24"/>
          <w:lang w:val="zh-CN" w:eastAsia="zh-CN"/>
        </w:rPr>
        <w:t>理事会可根据议事规则在委员会之下设立其他附属机构。</w:t>
      </w:r>
    </w:p>
    <w:p w14:paraId="1BFF96F7" w14:textId="77777777" w:rsidR="00471AA8" w:rsidRPr="00770BB5" w:rsidRDefault="00471AA8" w:rsidP="00471AA8">
      <w:pPr>
        <w:pStyle w:val="CH1"/>
        <w:numPr>
          <w:ilvl w:val="0"/>
          <w:numId w:val="37"/>
        </w:numPr>
        <w:ind w:hanging="907"/>
        <w:rPr>
          <w:rFonts w:eastAsia="SimHei"/>
          <w:sz w:val="32"/>
          <w:szCs w:val="32"/>
          <w:lang w:eastAsia="zh-CN"/>
        </w:rPr>
      </w:pPr>
      <w:r w:rsidRPr="00770BB5">
        <w:rPr>
          <w:rFonts w:eastAsia="SimHei"/>
          <w:bCs/>
          <w:sz w:val="32"/>
          <w:szCs w:val="32"/>
          <w:lang w:val="zh-CN" w:eastAsia="zh-CN"/>
        </w:rPr>
        <w:t>秘书处</w:t>
      </w:r>
    </w:p>
    <w:p w14:paraId="374F3355" w14:textId="77777777" w:rsidR="00471AA8" w:rsidRPr="00770BB5" w:rsidRDefault="00471AA8" w:rsidP="00471AA8">
      <w:pPr>
        <w:pStyle w:val="NormalNonumber"/>
        <w:jc w:val="both"/>
        <w:rPr>
          <w:rFonts w:eastAsia="SimSun"/>
          <w:sz w:val="24"/>
          <w:szCs w:val="24"/>
          <w:lang w:eastAsia="zh-CN"/>
        </w:rPr>
      </w:pPr>
      <w:r w:rsidRPr="00800C68">
        <w:rPr>
          <w:sz w:val="24"/>
          <w:szCs w:val="24"/>
          <w:lang w:val="zh-CN" w:eastAsia="zh-CN"/>
        </w:rPr>
        <w:t>21.</w:t>
      </w:r>
      <w:r w:rsidRPr="00770BB5">
        <w:rPr>
          <w:lang w:val="zh-CN" w:eastAsia="zh-CN"/>
        </w:rPr>
        <w:tab/>
      </w:r>
      <w:r w:rsidRPr="00770BB5">
        <w:rPr>
          <w:rFonts w:eastAsia="SimSun"/>
          <w:sz w:val="24"/>
          <w:szCs w:val="24"/>
          <w:lang w:val="zh-CN" w:eastAsia="zh-CN"/>
        </w:rPr>
        <w:t>委员会将由秘书处提供支持，秘书处的职能如下：</w:t>
      </w:r>
    </w:p>
    <w:p w14:paraId="74712728"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组织会议并为委员会的组织、通信和行政活动以及技术服务提供支持，包括编写提交</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委员会</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的文件和报告；</w:t>
      </w:r>
    </w:p>
    <w:p w14:paraId="33F81D39"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支持</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委员会</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、主席团、跨学科专家委员会和其他附属机构的成员履行各自职能；</w:t>
      </w:r>
    </w:p>
    <w:p w14:paraId="5085D891"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促进委员会可能设立的任何其他机构之间的沟通；</w:t>
      </w:r>
    </w:p>
    <w:p w14:paraId="39D209BE"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促进与委员会相关关键利益攸关方及其之间的沟通；</w:t>
      </w:r>
    </w:p>
    <w:p w14:paraId="49CC9A69"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lastRenderedPageBreak/>
        <w:t>传播委员会的交付成果；</w:t>
      </w:r>
    </w:p>
    <w:p w14:paraId="494C868F"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协助开展外联活动和制作相关宣传材料；</w:t>
      </w:r>
    </w:p>
    <w:p w14:paraId="17D302AE"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编制委员会提交</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的预算草案，并编制财务</w:t>
      </w:r>
      <w:r>
        <w:rPr>
          <w:rFonts w:eastAsia="SimSun"/>
          <w:sz w:val="24"/>
          <w:szCs w:val="24"/>
          <w:lang w:val="zh-CN" w:eastAsia="zh-CN"/>
        </w:rPr>
        <w:br/>
      </w:r>
      <w:r w:rsidRPr="00770BB5">
        <w:rPr>
          <w:rFonts w:eastAsia="SimSun"/>
          <w:sz w:val="24"/>
          <w:szCs w:val="24"/>
          <w:lang w:val="zh-CN" w:eastAsia="zh-CN"/>
        </w:rPr>
        <w:t>报告；</w:t>
      </w:r>
    </w:p>
    <w:p w14:paraId="151A81D0"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在</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F033E3">
        <w:rPr>
          <w:rFonts w:ascii="SimSun" w:eastAsia="SimSun" w:hAnsi="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理事会</w:t>
      </w:r>
      <w:r w:rsidRPr="00770BB5">
        <w:rPr>
          <w:rFonts w:eastAsia="SimSun"/>
          <w:sz w:val="24"/>
          <w:szCs w:val="24"/>
          <w:lang w:val="zh-CN" w:eastAsia="zh-CN"/>
        </w:rPr>
        <w:t>]</w:t>
      </w:r>
      <w:r w:rsidRPr="00770BB5">
        <w:rPr>
          <w:rFonts w:eastAsia="SimSun"/>
          <w:sz w:val="24"/>
          <w:szCs w:val="24"/>
          <w:lang w:val="zh-CN" w:eastAsia="zh-CN"/>
        </w:rPr>
        <w:t>的指导下管理信托基金；</w:t>
      </w:r>
    </w:p>
    <w:p w14:paraId="34F2CFAC"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调动资金资源，包括寻找捐助方；</w:t>
      </w:r>
    </w:p>
    <w:p w14:paraId="6215BB6B"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协助促进对委员会工作的监测和评价；</w:t>
      </w:r>
    </w:p>
    <w:p w14:paraId="76C3F213"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与主席团磋商，向</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提出潜在的战略伙伴关系建议；</w:t>
      </w:r>
    </w:p>
    <w:p w14:paraId="562ACCEB"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在</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F033E3">
        <w:rPr>
          <w:rFonts w:ascii="SimSun" w:eastAsia="SimSun" w:hAnsi="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理事会</w:t>
      </w:r>
      <w:r w:rsidRPr="00770BB5">
        <w:rPr>
          <w:rFonts w:eastAsia="SimSun"/>
          <w:sz w:val="24"/>
          <w:szCs w:val="24"/>
          <w:lang w:val="zh-CN" w:eastAsia="zh-CN"/>
        </w:rPr>
        <w:t>]</w:t>
      </w:r>
      <w:r w:rsidRPr="00770BB5">
        <w:rPr>
          <w:rFonts w:eastAsia="SimSun"/>
          <w:sz w:val="24"/>
          <w:szCs w:val="24"/>
          <w:lang w:val="zh-CN" w:eastAsia="zh-CN"/>
        </w:rPr>
        <w:t>的指导下，支持落实任何战略伙伴关系；</w:t>
      </w:r>
    </w:p>
    <w:p w14:paraId="430443B0" w14:textId="77777777" w:rsidR="00471AA8" w:rsidRPr="00770BB5" w:rsidRDefault="00471AA8" w:rsidP="00471AA8">
      <w:pPr>
        <w:pStyle w:val="NormalNonumber"/>
        <w:numPr>
          <w:ilvl w:val="4"/>
          <w:numId w:val="3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履行</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F033E3">
        <w:rPr>
          <w:rFonts w:ascii="SimSun" w:eastAsia="SimSun" w:hAnsi="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赋予它的任何其他职能。</w:t>
      </w:r>
    </w:p>
    <w:p w14:paraId="15A59B7F"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22.</w:t>
      </w:r>
      <w:r w:rsidRPr="00770BB5">
        <w:rPr>
          <w:rFonts w:eastAsia="SimSun"/>
          <w:sz w:val="24"/>
          <w:szCs w:val="24"/>
          <w:lang w:val="zh-CN" w:eastAsia="zh-CN"/>
        </w:rPr>
        <w:tab/>
        <w:t>[</w:t>
      </w:r>
      <w:r w:rsidRPr="00770BB5">
        <w:rPr>
          <w:rFonts w:eastAsia="SimSun"/>
          <w:sz w:val="24"/>
          <w:szCs w:val="24"/>
          <w:lang w:val="zh-CN" w:eastAsia="zh-CN"/>
        </w:rPr>
        <w:t>委员会将在其第一次全体会议上，根据所征求的秘书处东道方提案，确保由</w:t>
      </w:r>
      <w:r w:rsidRPr="00770BB5">
        <w:rPr>
          <w:rFonts w:eastAsia="SimSun"/>
          <w:sz w:val="24"/>
          <w:szCs w:val="24"/>
          <w:lang w:val="zh-CN" w:eastAsia="zh-CN"/>
        </w:rPr>
        <w:t>[</w:t>
      </w:r>
      <w:r w:rsidRPr="00770BB5">
        <w:rPr>
          <w:rFonts w:eastAsia="SimSun"/>
          <w:sz w:val="24"/>
          <w:szCs w:val="24"/>
          <w:lang w:val="zh-CN" w:eastAsia="zh-CN"/>
        </w:rPr>
        <w:t>环境署提供</w:t>
      </w:r>
      <w:r w:rsidRPr="00770BB5">
        <w:rPr>
          <w:rFonts w:eastAsia="SimSun"/>
          <w:sz w:val="24"/>
          <w:szCs w:val="24"/>
          <w:lang w:val="zh-CN" w:eastAsia="zh-CN"/>
        </w:rPr>
        <w:t>]</w:t>
      </w:r>
      <w:r w:rsidRPr="00770BB5">
        <w:rPr>
          <w:rFonts w:eastAsia="SimSun"/>
          <w:sz w:val="24"/>
          <w:szCs w:val="24"/>
          <w:lang w:val="zh-CN" w:eastAsia="zh-CN"/>
        </w:rPr>
        <w:t>一个或多个政府间组织提供秘书处服务。根据会员国的提议，秘书处将</w:t>
      </w:r>
      <w:r w:rsidRPr="00770BB5">
        <w:rPr>
          <w:rFonts w:eastAsia="SimSun" w:hint="eastAsia"/>
          <w:sz w:val="24"/>
          <w:szCs w:val="24"/>
          <w:lang w:val="zh-CN" w:eastAsia="zh-CN"/>
        </w:rPr>
        <w:t>设在一个</w:t>
      </w:r>
      <w:r w:rsidRPr="00770BB5">
        <w:rPr>
          <w:rFonts w:eastAsia="SimSun"/>
          <w:sz w:val="24"/>
          <w:szCs w:val="24"/>
          <w:lang w:val="zh-CN" w:eastAsia="zh-CN"/>
        </w:rPr>
        <w:t>单一地点。</w:t>
      </w:r>
      <w:r w:rsidRPr="00770BB5">
        <w:rPr>
          <w:rFonts w:eastAsia="SimSun" w:hint="eastAsia"/>
          <w:sz w:val="24"/>
          <w:szCs w:val="24"/>
          <w:lang w:val="zh-CN" w:eastAsia="zh-CN"/>
        </w:rPr>
        <w:t>]</w:t>
      </w:r>
    </w:p>
    <w:p w14:paraId="0D4B017A" w14:textId="77777777" w:rsidR="00471AA8" w:rsidRPr="00770BB5" w:rsidRDefault="00471AA8" w:rsidP="00471AA8">
      <w:pPr>
        <w:pStyle w:val="CH1"/>
        <w:numPr>
          <w:ilvl w:val="0"/>
          <w:numId w:val="38"/>
        </w:numPr>
        <w:ind w:hanging="907"/>
        <w:rPr>
          <w:rFonts w:eastAsia="SimHei"/>
          <w:sz w:val="32"/>
          <w:szCs w:val="32"/>
          <w:lang w:eastAsia="zh-CN"/>
        </w:rPr>
      </w:pPr>
      <w:r w:rsidRPr="00770BB5">
        <w:rPr>
          <w:rFonts w:eastAsia="SimHei"/>
          <w:bCs/>
          <w:sz w:val="32"/>
          <w:szCs w:val="32"/>
          <w:lang w:val="zh-CN" w:eastAsia="zh-CN"/>
        </w:rPr>
        <w:t>财务安排</w:t>
      </w:r>
    </w:p>
    <w:p w14:paraId="11844A7D" w14:textId="77777777" w:rsidR="00471AA8" w:rsidRPr="00770BB5" w:rsidRDefault="00471AA8" w:rsidP="00471AA8">
      <w:pPr>
        <w:pStyle w:val="NormalNonumber"/>
        <w:jc w:val="both"/>
        <w:rPr>
          <w:rFonts w:eastAsia="SimSun"/>
          <w:sz w:val="24"/>
          <w:szCs w:val="24"/>
          <w:lang w:eastAsia="zh-CN"/>
        </w:rPr>
      </w:pPr>
      <w:r w:rsidRPr="00770BB5">
        <w:rPr>
          <w:sz w:val="24"/>
          <w:szCs w:val="24"/>
          <w:lang w:val="zh-CN" w:eastAsia="zh-CN"/>
        </w:rPr>
        <w:t>23.</w:t>
      </w:r>
      <w:r w:rsidRPr="00770BB5">
        <w:rPr>
          <w:sz w:val="24"/>
          <w:szCs w:val="24"/>
          <w:lang w:val="zh-CN" w:eastAsia="zh-CN"/>
        </w:rPr>
        <w:tab/>
      </w:r>
      <w:r w:rsidRPr="0059426F">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委员会理事机构</w:t>
      </w:r>
      <w:r w:rsidRPr="00770BB5">
        <w:rPr>
          <w:rFonts w:eastAsia="SimSun"/>
          <w:sz w:val="24"/>
          <w:szCs w:val="24"/>
          <w:lang w:val="zh-CN" w:eastAsia="zh-CN"/>
        </w:rPr>
        <w:t>][</w:t>
      </w:r>
      <w:r w:rsidRPr="00770BB5">
        <w:rPr>
          <w:rFonts w:eastAsia="SimSun"/>
          <w:sz w:val="24"/>
          <w:szCs w:val="24"/>
          <w:lang w:val="zh-CN" w:eastAsia="zh-CN"/>
        </w:rPr>
        <w:t>现</w:t>
      </w:r>
      <w:r w:rsidRPr="00770BB5">
        <w:rPr>
          <w:rFonts w:eastAsia="SimSun"/>
          <w:sz w:val="24"/>
          <w:szCs w:val="24"/>
          <w:lang w:val="zh-CN" w:eastAsia="zh-CN"/>
        </w:rPr>
        <w:t>][</w:t>
      </w:r>
      <w:r w:rsidRPr="00770BB5">
        <w:rPr>
          <w:rFonts w:eastAsia="SimSun"/>
          <w:sz w:val="24"/>
          <w:szCs w:val="24"/>
          <w:lang w:val="zh-CN" w:eastAsia="zh-CN"/>
        </w:rPr>
        <w:t>将</w:t>
      </w:r>
      <w:r w:rsidRPr="00770BB5">
        <w:rPr>
          <w:rFonts w:eastAsia="SimSun"/>
          <w:sz w:val="24"/>
          <w:szCs w:val="24"/>
          <w:lang w:val="zh-CN" w:eastAsia="zh-CN"/>
        </w:rPr>
        <w:t>]</w:t>
      </w:r>
      <w:r w:rsidRPr="00770BB5">
        <w:rPr>
          <w:rFonts w:eastAsia="SimSun"/>
          <w:sz w:val="24"/>
          <w:szCs w:val="24"/>
          <w:lang w:val="zh-CN" w:eastAsia="zh-CN"/>
        </w:rPr>
        <w:t>设立信托基金，将：</w:t>
      </w:r>
    </w:p>
    <w:p w14:paraId="1B2A547C" w14:textId="77777777" w:rsidR="00471AA8" w:rsidRPr="00770BB5" w:rsidRDefault="00471AA8" w:rsidP="00471AA8">
      <w:pPr>
        <w:tabs>
          <w:tab w:val="clear" w:pos="1247"/>
          <w:tab w:val="clear" w:pos="1814"/>
          <w:tab w:val="clear" w:pos="2381"/>
          <w:tab w:val="clear" w:pos="2948"/>
          <w:tab w:val="clear" w:pos="3515"/>
          <w:tab w:val="left" w:pos="624"/>
        </w:tabs>
        <w:spacing w:line="240" w:lineRule="auto"/>
        <w:ind w:firstLine="1800"/>
        <w:rPr>
          <w:rFonts w:eastAsia="SimSun"/>
          <w:sz w:val="24"/>
          <w:szCs w:val="24"/>
        </w:rPr>
      </w:pPr>
      <w:r w:rsidRPr="00770BB5">
        <w:rPr>
          <w:rFonts w:eastAsia="SimSun" w:hint="eastAsia"/>
          <w:sz w:val="24"/>
          <w:szCs w:val="24"/>
          <w:lang w:val="zh-CN"/>
        </w:rPr>
        <w:t>(a)</w:t>
      </w:r>
      <w:r>
        <w:rPr>
          <w:rFonts w:eastAsia="SimSun"/>
          <w:sz w:val="24"/>
          <w:szCs w:val="24"/>
          <w:lang w:val="zh-CN"/>
        </w:rPr>
        <w:tab/>
      </w:r>
      <w:r w:rsidRPr="00770BB5">
        <w:rPr>
          <w:rFonts w:eastAsia="SimSun"/>
          <w:sz w:val="24"/>
          <w:szCs w:val="24"/>
          <w:lang w:val="zh-CN"/>
        </w:rPr>
        <w:t>由</w:t>
      </w:r>
      <w:r w:rsidRPr="00770BB5">
        <w:rPr>
          <w:rFonts w:eastAsia="SimSun"/>
          <w:sz w:val="24"/>
          <w:szCs w:val="24"/>
          <w:lang w:val="zh-CN"/>
        </w:rPr>
        <w:t>[</w:t>
      </w:r>
      <w:r w:rsidRPr="00770BB5">
        <w:rPr>
          <w:rFonts w:eastAsia="SimSun"/>
          <w:sz w:val="24"/>
          <w:szCs w:val="24"/>
          <w:lang w:val="zh-CN"/>
        </w:rPr>
        <w:t>全体会议</w:t>
      </w:r>
      <w:r w:rsidRPr="00770BB5">
        <w:rPr>
          <w:rFonts w:eastAsia="SimSun"/>
          <w:sz w:val="24"/>
          <w:szCs w:val="24"/>
          <w:lang w:val="zh-CN"/>
        </w:rPr>
        <w:t>][</w:t>
      </w:r>
      <w:r w:rsidRPr="00770BB5">
        <w:rPr>
          <w:rFonts w:eastAsia="SimSun"/>
          <w:sz w:val="24"/>
          <w:szCs w:val="24"/>
          <w:lang w:val="zh-CN"/>
        </w:rPr>
        <w:t>理事机构</w:t>
      </w:r>
      <w:r w:rsidRPr="00770BB5">
        <w:rPr>
          <w:rFonts w:eastAsia="SimSun"/>
          <w:sz w:val="24"/>
          <w:szCs w:val="24"/>
          <w:lang w:val="zh-CN"/>
        </w:rPr>
        <w:t>]</w:t>
      </w:r>
      <w:r w:rsidRPr="00770BB5">
        <w:rPr>
          <w:rFonts w:eastAsia="SimSun"/>
          <w:sz w:val="24"/>
          <w:szCs w:val="24"/>
          <w:lang w:val="zh-CN"/>
        </w:rPr>
        <w:t>以公开和透明的方式分配；</w:t>
      </w:r>
    </w:p>
    <w:p w14:paraId="41F7DFEE" w14:textId="77777777" w:rsidR="00471AA8" w:rsidRPr="00770BB5" w:rsidRDefault="00471AA8" w:rsidP="00471AA8">
      <w:pPr>
        <w:tabs>
          <w:tab w:val="clear" w:pos="1247"/>
          <w:tab w:val="clear" w:pos="1814"/>
          <w:tab w:val="clear" w:pos="2381"/>
          <w:tab w:val="clear" w:pos="2948"/>
          <w:tab w:val="clear" w:pos="3515"/>
          <w:tab w:val="left" w:pos="624"/>
        </w:tabs>
        <w:spacing w:line="240" w:lineRule="auto"/>
        <w:ind w:firstLine="1800"/>
        <w:rPr>
          <w:rFonts w:eastAsia="SimSun"/>
          <w:sz w:val="24"/>
          <w:szCs w:val="24"/>
        </w:rPr>
      </w:pPr>
      <w:r w:rsidRPr="00770BB5">
        <w:rPr>
          <w:rFonts w:eastAsia="SimSun" w:hint="eastAsia"/>
          <w:sz w:val="24"/>
          <w:szCs w:val="24"/>
          <w:lang w:val="zh-CN"/>
        </w:rPr>
        <w:t>(b)</w:t>
      </w:r>
      <w:r>
        <w:rPr>
          <w:rFonts w:eastAsia="SimSun"/>
          <w:sz w:val="24"/>
          <w:szCs w:val="24"/>
          <w:lang w:val="zh-CN"/>
        </w:rPr>
        <w:tab/>
      </w:r>
      <w:r w:rsidRPr="00770BB5">
        <w:rPr>
          <w:rFonts w:eastAsia="SimSun"/>
          <w:sz w:val="24"/>
          <w:szCs w:val="24"/>
          <w:lang w:val="zh-CN"/>
        </w:rPr>
        <w:t>收集自愿捐款以支持委员会的工作；</w:t>
      </w:r>
    </w:p>
    <w:p w14:paraId="5D5680DB" w14:textId="77777777" w:rsidR="00471AA8" w:rsidRPr="00770BB5" w:rsidRDefault="00471AA8" w:rsidP="00471AA8">
      <w:pPr>
        <w:pStyle w:val="ListParagraph"/>
        <w:numPr>
          <w:ilvl w:val="0"/>
          <w:numId w:val="27"/>
        </w:numPr>
        <w:tabs>
          <w:tab w:val="clear" w:pos="1247"/>
          <w:tab w:val="clear" w:pos="1814"/>
          <w:tab w:val="clear" w:pos="2381"/>
          <w:tab w:val="clear" w:pos="2948"/>
          <w:tab w:val="clear" w:pos="3515"/>
        </w:tabs>
        <w:spacing w:line="240" w:lineRule="auto"/>
        <w:ind w:firstLine="1080"/>
        <w:contextualSpacing w:val="0"/>
        <w:rPr>
          <w:rFonts w:eastAsia="SimSun"/>
          <w:sz w:val="24"/>
          <w:szCs w:val="24"/>
        </w:rPr>
      </w:pPr>
      <w:r w:rsidRPr="00770BB5">
        <w:rPr>
          <w:rFonts w:eastAsia="SimSun"/>
          <w:sz w:val="24"/>
          <w:szCs w:val="24"/>
          <w:lang w:val="zh-CN"/>
        </w:rPr>
        <w:t>受</w:t>
      </w:r>
      <w:r w:rsidRPr="00770BB5">
        <w:rPr>
          <w:rFonts w:eastAsia="SimSun"/>
          <w:sz w:val="24"/>
          <w:szCs w:val="24"/>
          <w:lang w:val="zh-CN"/>
        </w:rPr>
        <w:t>[</w:t>
      </w:r>
      <w:r w:rsidRPr="00770BB5">
        <w:rPr>
          <w:rFonts w:eastAsia="SimSun"/>
          <w:sz w:val="24"/>
          <w:szCs w:val="24"/>
          <w:lang w:val="zh-CN"/>
        </w:rPr>
        <w:t>全体会议</w:t>
      </w:r>
      <w:r w:rsidRPr="00770BB5">
        <w:rPr>
          <w:rFonts w:eastAsia="SimSun"/>
          <w:sz w:val="24"/>
          <w:szCs w:val="24"/>
          <w:lang w:val="zh-CN"/>
        </w:rPr>
        <w:t>][</w:t>
      </w:r>
      <w:r w:rsidRPr="00770BB5">
        <w:rPr>
          <w:rFonts w:eastAsia="SimSun"/>
          <w:sz w:val="24"/>
          <w:szCs w:val="24"/>
          <w:lang w:val="zh-CN"/>
        </w:rPr>
        <w:t>委员会理事机构</w:t>
      </w:r>
      <w:r w:rsidRPr="00770BB5">
        <w:rPr>
          <w:rFonts w:eastAsia="SimSun"/>
          <w:sz w:val="24"/>
          <w:szCs w:val="24"/>
          <w:lang w:val="zh-CN"/>
        </w:rPr>
        <w:t>]</w:t>
      </w:r>
      <w:r w:rsidRPr="00770BB5">
        <w:rPr>
          <w:rFonts w:eastAsia="SimSun"/>
          <w:sz w:val="24"/>
          <w:szCs w:val="24"/>
          <w:lang w:val="zh-CN"/>
        </w:rPr>
        <w:t>通过的财务细则和程序管辖。</w:t>
      </w:r>
    </w:p>
    <w:p w14:paraId="5A9A31C4"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24.</w:t>
      </w:r>
      <w:r w:rsidRPr="00770BB5">
        <w:rPr>
          <w:rFonts w:eastAsia="SimSun"/>
          <w:sz w:val="24"/>
          <w:szCs w:val="24"/>
          <w:lang w:val="zh-CN" w:eastAsia="zh-CN"/>
        </w:rPr>
        <w:tab/>
        <w:t>[[</w:t>
      </w:r>
      <w:r w:rsidRPr="00770BB5">
        <w:rPr>
          <w:rFonts w:eastAsia="SimSun"/>
          <w:sz w:val="24"/>
          <w:szCs w:val="24"/>
          <w:lang w:val="zh-CN" w:eastAsia="zh-CN"/>
        </w:rPr>
        <w:t>信托基金接受所有来源的自愿捐款，其中包括各国政府、联合国机构、其他政府间组织以及私营部门和基金会等利益攸关方</w:t>
      </w:r>
      <w:r w:rsidRPr="00770BB5">
        <w:rPr>
          <w:rFonts w:eastAsia="SimSun"/>
          <w:sz w:val="24"/>
          <w:szCs w:val="24"/>
          <w:lang w:val="zh-CN" w:eastAsia="zh-CN"/>
        </w:rPr>
        <w:t>] (d)</w:t>
      </w:r>
      <w:r w:rsidRPr="00770BB5">
        <w:rPr>
          <w:rFonts w:eastAsia="SimSun"/>
          <w:sz w:val="24"/>
          <w:szCs w:val="24"/>
          <w:lang w:val="zh-CN" w:eastAsia="zh-CN"/>
        </w:rPr>
        <w:t>将不附带任何条件；</w:t>
      </w:r>
      <w:r w:rsidRPr="00770BB5">
        <w:rPr>
          <w:rFonts w:eastAsia="SimSun"/>
          <w:sz w:val="24"/>
          <w:szCs w:val="24"/>
          <w:lang w:val="zh-CN" w:eastAsia="zh-CN"/>
        </w:rPr>
        <w:t>(e)</w:t>
      </w:r>
      <w:r w:rsidRPr="00770BB5">
        <w:rPr>
          <w:rFonts w:eastAsia="SimSun"/>
          <w:sz w:val="24"/>
          <w:szCs w:val="24"/>
          <w:lang w:val="zh-CN" w:eastAsia="zh-CN"/>
        </w:rPr>
        <w:t>不会指导委员会的工作；</w:t>
      </w:r>
      <w:r w:rsidRPr="00770BB5">
        <w:rPr>
          <w:rFonts w:eastAsia="SimSun"/>
          <w:sz w:val="24"/>
          <w:szCs w:val="24"/>
          <w:lang w:val="zh-CN" w:eastAsia="zh-CN"/>
        </w:rPr>
        <w:t>(f)</w:t>
      </w:r>
      <w:r w:rsidRPr="00770BB5">
        <w:rPr>
          <w:rFonts w:eastAsia="SimSun"/>
          <w:sz w:val="24"/>
          <w:szCs w:val="24"/>
          <w:lang w:val="zh-CN" w:eastAsia="zh-CN"/>
        </w:rPr>
        <w:t>不能指定用于具体活动。</w:t>
      </w:r>
      <w:r w:rsidRPr="00770BB5">
        <w:rPr>
          <w:rFonts w:eastAsia="SimSun"/>
          <w:sz w:val="24"/>
          <w:szCs w:val="24"/>
          <w:lang w:val="zh-CN" w:eastAsia="zh-CN"/>
        </w:rPr>
        <w:t>]</w:t>
      </w:r>
    </w:p>
    <w:p w14:paraId="68740EBB" w14:textId="77777777" w:rsidR="00471AA8" w:rsidRPr="00770BB5" w:rsidRDefault="00471AA8" w:rsidP="00471AA8">
      <w:pPr>
        <w:pStyle w:val="NormalNonumber"/>
        <w:tabs>
          <w:tab w:val="clear" w:pos="3119"/>
          <w:tab w:val="left" w:pos="2970"/>
        </w:tabs>
        <w:jc w:val="both"/>
        <w:rPr>
          <w:rFonts w:eastAsia="SimSun"/>
          <w:sz w:val="24"/>
          <w:szCs w:val="24"/>
          <w:lang w:eastAsia="zh-CN"/>
        </w:rPr>
      </w:pPr>
      <w:r w:rsidRPr="00770BB5">
        <w:rPr>
          <w:rFonts w:eastAsia="SimSun"/>
          <w:sz w:val="24"/>
          <w:szCs w:val="24"/>
          <w:lang w:val="zh-CN" w:eastAsia="zh-CN"/>
        </w:rPr>
        <w:t xml:space="preserve">24. </w:t>
      </w:r>
      <w:r w:rsidRPr="00770BB5">
        <w:rPr>
          <w:rFonts w:eastAsia="SimSun"/>
          <w:sz w:val="24"/>
          <w:szCs w:val="24"/>
          <w:lang w:val="zh-CN" w:eastAsia="zh-CN"/>
        </w:rPr>
        <w:t>备选案文</w:t>
      </w:r>
      <w:r>
        <w:rPr>
          <w:rFonts w:eastAsia="SimSun"/>
          <w:sz w:val="24"/>
          <w:szCs w:val="24"/>
          <w:lang w:val="zh-CN" w:eastAsia="zh-CN"/>
        </w:rPr>
        <w:tab/>
      </w:r>
      <w:r w:rsidRPr="00770BB5">
        <w:rPr>
          <w:rFonts w:eastAsia="SimSun" w:hint="eastAsia"/>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欢迎</w:t>
      </w:r>
      <w:r w:rsidRPr="00770BB5">
        <w:rPr>
          <w:rFonts w:eastAsia="SimSun"/>
          <w:sz w:val="24"/>
          <w:szCs w:val="24"/>
          <w:lang w:val="zh-CN" w:eastAsia="zh-CN"/>
        </w:rPr>
        <w:t>][</w:t>
      </w:r>
      <w:r w:rsidRPr="00770BB5">
        <w:rPr>
          <w:rFonts w:eastAsia="SimSun"/>
          <w:sz w:val="24"/>
          <w:szCs w:val="24"/>
          <w:lang w:val="zh-CN" w:eastAsia="zh-CN"/>
        </w:rPr>
        <w:t>邀请</w:t>
      </w:r>
      <w:r w:rsidRPr="00770BB5">
        <w:rPr>
          <w:rFonts w:eastAsia="SimSun"/>
          <w:sz w:val="24"/>
          <w:szCs w:val="24"/>
          <w:lang w:val="zh-CN" w:eastAsia="zh-CN"/>
        </w:rPr>
        <w:t>]</w:t>
      </w:r>
      <w:r w:rsidRPr="00770BB5">
        <w:rPr>
          <w:rFonts w:eastAsia="SimSun"/>
          <w:sz w:val="24"/>
          <w:szCs w:val="24"/>
          <w:lang w:val="zh-CN" w:eastAsia="zh-CN"/>
        </w:rPr>
        <w:t>各国政府</w:t>
      </w:r>
      <w:r w:rsidRPr="00770BB5">
        <w:rPr>
          <w:rFonts w:eastAsia="SimSun"/>
          <w:sz w:val="24"/>
          <w:szCs w:val="24"/>
          <w:lang w:val="zh-CN" w:eastAsia="zh-CN"/>
        </w:rPr>
        <w:t>[</w:t>
      </w:r>
      <w:r w:rsidRPr="00770BB5">
        <w:rPr>
          <w:rFonts w:eastAsia="SimSun"/>
          <w:sz w:val="24"/>
          <w:szCs w:val="24"/>
          <w:lang w:val="zh-CN" w:eastAsia="zh-CN"/>
        </w:rPr>
        <w:t>以联合国自愿指示性分摊比额表为准则，并欢迎</w:t>
      </w:r>
      <w:r w:rsidRPr="00770BB5">
        <w:rPr>
          <w:rFonts w:eastAsia="SimSun"/>
          <w:sz w:val="24"/>
          <w:szCs w:val="24"/>
          <w:lang w:val="zh-CN" w:eastAsia="zh-CN"/>
        </w:rPr>
        <w:t>][</w:t>
      </w:r>
      <w:r w:rsidRPr="00770BB5">
        <w:rPr>
          <w:rFonts w:eastAsia="SimSun"/>
          <w:sz w:val="24"/>
          <w:szCs w:val="24"/>
          <w:lang w:val="zh-CN" w:eastAsia="zh-CN"/>
        </w:rPr>
        <w:t>以及</w:t>
      </w:r>
      <w:r w:rsidRPr="00770BB5">
        <w:rPr>
          <w:rFonts w:eastAsia="SimSun"/>
          <w:sz w:val="24"/>
          <w:szCs w:val="24"/>
          <w:lang w:val="zh-CN" w:eastAsia="zh-CN"/>
        </w:rPr>
        <w:t>]</w:t>
      </w:r>
      <w:r w:rsidRPr="00770BB5">
        <w:rPr>
          <w:rFonts w:eastAsia="SimSun"/>
          <w:sz w:val="24"/>
          <w:szCs w:val="24"/>
          <w:lang w:val="zh-CN" w:eastAsia="zh-CN"/>
        </w:rPr>
        <w:t>联合国各机构、</w:t>
      </w:r>
      <w:r w:rsidRPr="00770BB5">
        <w:rPr>
          <w:rFonts w:eastAsia="SimSun"/>
          <w:sz w:val="24"/>
          <w:szCs w:val="24"/>
          <w:lang w:val="zh-CN" w:eastAsia="zh-CN"/>
        </w:rPr>
        <w:t>[</w:t>
      </w:r>
      <w:r w:rsidRPr="00770BB5">
        <w:rPr>
          <w:rFonts w:eastAsia="SimSun"/>
          <w:sz w:val="24"/>
          <w:szCs w:val="24"/>
          <w:lang w:val="zh-CN" w:eastAsia="zh-CN"/>
        </w:rPr>
        <w:t>全球环境基金</w:t>
      </w:r>
      <w:r w:rsidRPr="00770BB5">
        <w:rPr>
          <w:rFonts w:eastAsia="SimSun"/>
          <w:sz w:val="24"/>
          <w:szCs w:val="24"/>
          <w:lang w:val="zh-CN" w:eastAsia="zh-CN"/>
        </w:rPr>
        <w:t>]</w:t>
      </w:r>
      <w:r w:rsidRPr="00770BB5">
        <w:rPr>
          <w:rFonts w:eastAsia="SimSun"/>
          <w:sz w:val="24"/>
          <w:szCs w:val="24"/>
          <w:lang w:val="zh-CN" w:eastAsia="zh-CN"/>
        </w:rPr>
        <w:t>、其他政府间组织</w:t>
      </w:r>
      <w:r w:rsidRPr="00770BB5">
        <w:rPr>
          <w:rFonts w:eastAsia="SimSun"/>
          <w:sz w:val="24"/>
          <w:szCs w:val="24"/>
          <w:lang w:val="zh-CN" w:eastAsia="zh-CN"/>
        </w:rPr>
        <w:t>[</w:t>
      </w:r>
      <w:r w:rsidRPr="00770BB5">
        <w:rPr>
          <w:rFonts w:eastAsia="SimSun"/>
          <w:sz w:val="24"/>
          <w:szCs w:val="24"/>
          <w:lang w:val="zh-CN" w:eastAsia="zh-CN"/>
        </w:rPr>
        <w:t>、国际金融机构和开发银行</w:t>
      </w:r>
      <w:r w:rsidRPr="00770BB5">
        <w:rPr>
          <w:rFonts w:eastAsia="SimSun"/>
          <w:sz w:val="24"/>
          <w:szCs w:val="24"/>
          <w:lang w:val="zh-CN" w:eastAsia="zh-CN"/>
        </w:rPr>
        <w:t>]</w:t>
      </w:r>
      <w:r w:rsidRPr="00770BB5">
        <w:rPr>
          <w:rFonts w:eastAsia="SimSun"/>
          <w:sz w:val="24"/>
          <w:szCs w:val="24"/>
          <w:lang w:val="zh-CN" w:eastAsia="zh-CN"/>
        </w:rPr>
        <w:t>以及私营部门和基金会等利益攸关方向信托基金</w:t>
      </w:r>
      <w:r w:rsidRPr="00770BB5">
        <w:rPr>
          <w:rFonts w:eastAsia="SimSun"/>
          <w:sz w:val="24"/>
          <w:szCs w:val="24"/>
          <w:lang w:val="zh-CN" w:eastAsia="zh-CN"/>
        </w:rPr>
        <w:t>[</w:t>
      </w:r>
      <w:r w:rsidRPr="00770BB5">
        <w:rPr>
          <w:rFonts w:eastAsia="SimSun"/>
          <w:sz w:val="24"/>
          <w:szCs w:val="24"/>
          <w:lang w:val="zh-CN" w:eastAsia="zh-CN"/>
        </w:rPr>
        <w:t>自愿</w:t>
      </w:r>
      <w:r w:rsidRPr="00770BB5">
        <w:rPr>
          <w:rFonts w:eastAsia="SimSun"/>
          <w:sz w:val="24"/>
          <w:szCs w:val="24"/>
          <w:lang w:val="zh-CN" w:eastAsia="zh-CN"/>
        </w:rPr>
        <w:t>]</w:t>
      </w:r>
      <w:r w:rsidRPr="00770BB5">
        <w:rPr>
          <w:rFonts w:eastAsia="SimSun"/>
          <w:sz w:val="24"/>
          <w:szCs w:val="24"/>
          <w:lang w:val="zh-CN" w:eastAsia="zh-CN"/>
        </w:rPr>
        <w:t>捐款，但有一项谅解，即此种供资</w:t>
      </w:r>
      <w:r w:rsidRPr="00770BB5">
        <w:rPr>
          <w:rFonts w:eastAsia="SimSun"/>
          <w:sz w:val="24"/>
          <w:szCs w:val="24"/>
          <w:lang w:val="zh-CN" w:eastAsia="zh-CN"/>
        </w:rPr>
        <w:t>[</w:t>
      </w:r>
      <w:r w:rsidRPr="00770BB5">
        <w:rPr>
          <w:rFonts w:eastAsia="SimSun"/>
          <w:sz w:val="24"/>
          <w:szCs w:val="24"/>
          <w:lang w:val="zh-CN" w:eastAsia="zh-CN"/>
        </w:rPr>
        <w:t>在任何两年期内，私人来源的捐款数额不得超过公共来源的捐款数额</w:t>
      </w:r>
      <w:r w:rsidRPr="00770BB5">
        <w:rPr>
          <w:rFonts w:eastAsia="SimSun"/>
          <w:sz w:val="24"/>
          <w:szCs w:val="24"/>
          <w:lang w:val="zh-CN" w:eastAsia="zh-CN"/>
        </w:rPr>
        <w:t>]</w:t>
      </w:r>
      <w:r w:rsidRPr="00770BB5">
        <w:rPr>
          <w:rFonts w:eastAsia="SimSun"/>
          <w:sz w:val="24"/>
          <w:szCs w:val="24"/>
          <w:lang w:val="zh-CN" w:eastAsia="zh-CN"/>
        </w:rPr>
        <w:t>：</w:t>
      </w:r>
    </w:p>
    <w:p w14:paraId="476616AA" w14:textId="77777777" w:rsidR="00471AA8" w:rsidRPr="00770BB5" w:rsidRDefault="00471AA8" w:rsidP="00471AA8">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rPr>
      </w:pPr>
      <w:proofErr w:type="spellStart"/>
      <w:proofErr w:type="gramStart"/>
      <w:r w:rsidRPr="00770BB5">
        <w:rPr>
          <w:rFonts w:eastAsia="SimSun"/>
          <w:sz w:val="24"/>
          <w:szCs w:val="24"/>
          <w:lang w:val="zh-CN"/>
        </w:rPr>
        <w:t>将不附带任何条件</w:t>
      </w:r>
      <w:proofErr w:type="spellEnd"/>
      <w:r w:rsidRPr="00770BB5">
        <w:rPr>
          <w:rFonts w:eastAsia="SimSun"/>
          <w:sz w:val="24"/>
          <w:szCs w:val="24"/>
          <w:lang w:val="zh-CN"/>
        </w:rPr>
        <w:t>；</w:t>
      </w:r>
      <w:proofErr w:type="gramEnd"/>
    </w:p>
    <w:p w14:paraId="328065D4" w14:textId="77777777" w:rsidR="00471AA8" w:rsidRPr="00770BB5" w:rsidRDefault="00471AA8" w:rsidP="00471AA8">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不会指导委员会的工作；</w:t>
      </w:r>
    </w:p>
    <w:p w14:paraId="02CF4957" w14:textId="77777777" w:rsidR="00471AA8" w:rsidRPr="00770BB5" w:rsidRDefault="00471AA8" w:rsidP="00471AA8">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rPr>
      </w:pPr>
      <w:r w:rsidRPr="00770BB5">
        <w:rPr>
          <w:rFonts w:eastAsia="SimSun"/>
          <w:sz w:val="24"/>
          <w:szCs w:val="24"/>
          <w:lang w:val="zh-CN" w:eastAsia="zh-CN"/>
        </w:rPr>
        <w:t>不能指定用于具体活动。</w:t>
      </w:r>
      <w:r w:rsidRPr="00770BB5">
        <w:rPr>
          <w:rFonts w:eastAsia="SimSun"/>
          <w:sz w:val="24"/>
          <w:szCs w:val="24"/>
          <w:lang w:val="zh-CN"/>
        </w:rPr>
        <w:t>]</w:t>
      </w:r>
    </w:p>
    <w:p w14:paraId="653D417B"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25.</w:t>
      </w:r>
      <w:r w:rsidRPr="00770BB5">
        <w:rPr>
          <w:rFonts w:eastAsia="SimSun"/>
          <w:sz w:val="24"/>
          <w:szCs w:val="24"/>
          <w:lang w:val="zh-CN" w:eastAsia="zh-CN"/>
        </w:rPr>
        <w:tab/>
        <w:t>[</w:t>
      </w:r>
      <w:r w:rsidRPr="00770BB5">
        <w:rPr>
          <w:rFonts w:eastAsia="SimSun"/>
          <w:sz w:val="24"/>
          <w:szCs w:val="24"/>
          <w:lang w:val="zh-CN" w:eastAsia="zh-CN"/>
        </w:rPr>
        <w:t>可提供</w:t>
      </w:r>
      <w:r w:rsidRPr="00456B0C">
        <w:rPr>
          <w:rFonts w:eastAsia="SimSun"/>
          <w:sz w:val="24"/>
          <w:szCs w:val="24"/>
          <w:lang w:val="zh-CN" w:eastAsia="zh-CN"/>
        </w:rPr>
        <w:t>第</w:t>
      </w:r>
      <w:r w:rsidRPr="00456B0C">
        <w:rPr>
          <w:rFonts w:eastAsia="SimSun"/>
          <w:sz w:val="24"/>
          <w:szCs w:val="24"/>
          <w:lang w:val="zh-CN" w:eastAsia="zh-CN"/>
        </w:rPr>
        <w:t>24cf</w:t>
      </w:r>
      <w:r w:rsidRPr="00456B0C">
        <w:rPr>
          <w:rFonts w:eastAsia="SimSun" w:hint="eastAsia"/>
          <w:sz w:val="24"/>
          <w:szCs w:val="24"/>
          <w:lang w:val="zh-CN" w:eastAsia="zh-CN"/>
        </w:rPr>
        <w:t>段</w:t>
      </w:r>
      <w:r w:rsidRPr="00456B0C">
        <w:rPr>
          <w:rFonts w:eastAsia="SimSun"/>
          <w:sz w:val="24"/>
          <w:szCs w:val="24"/>
          <w:lang w:val="zh-CN" w:eastAsia="zh-CN"/>
        </w:rPr>
        <w:t>的</w:t>
      </w:r>
      <w:r w:rsidRPr="00770BB5">
        <w:rPr>
          <w:rFonts w:eastAsia="SimSun"/>
          <w:sz w:val="24"/>
          <w:szCs w:val="24"/>
          <w:lang w:val="zh-CN" w:eastAsia="zh-CN"/>
        </w:rPr>
        <w:t>例外情况，以便</w:t>
      </w:r>
      <w:r w:rsidRPr="00770BB5">
        <w:rPr>
          <w:rFonts w:eastAsia="SimSun"/>
          <w:sz w:val="24"/>
          <w:szCs w:val="24"/>
          <w:lang w:val="zh-CN" w:eastAsia="zh-CN"/>
        </w:rPr>
        <w:t>][</w:t>
      </w:r>
      <w:r w:rsidRPr="00770BB5">
        <w:rPr>
          <w:rFonts w:eastAsia="SimSun"/>
          <w:sz w:val="24"/>
          <w:szCs w:val="24"/>
          <w:lang w:val="zh-CN" w:eastAsia="zh-CN"/>
        </w:rPr>
        <w:t>可</w:t>
      </w:r>
      <w:r w:rsidRPr="00770BB5">
        <w:rPr>
          <w:rFonts w:eastAsia="SimSun"/>
          <w:sz w:val="24"/>
          <w:szCs w:val="24"/>
          <w:lang w:val="zh-CN" w:eastAsia="zh-CN"/>
        </w:rPr>
        <w:t>][</w:t>
      </w:r>
      <w:r w:rsidRPr="00770BB5">
        <w:rPr>
          <w:rFonts w:eastAsia="SimSun"/>
          <w:sz w:val="24"/>
          <w:szCs w:val="24"/>
          <w:lang w:val="zh-CN" w:eastAsia="zh-CN"/>
        </w:rPr>
        <w:t>根据商定的优先次序并</w:t>
      </w:r>
      <w:r w:rsidRPr="00770BB5">
        <w:rPr>
          <w:rFonts w:eastAsia="SimSun"/>
          <w:sz w:val="24"/>
          <w:szCs w:val="24"/>
          <w:lang w:val="zh-CN" w:eastAsia="zh-CN"/>
        </w:rPr>
        <w:t>][</w:t>
      </w:r>
      <w:r w:rsidRPr="00770BB5">
        <w:rPr>
          <w:rFonts w:eastAsia="SimSun"/>
          <w:sz w:val="24"/>
          <w:szCs w:val="24"/>
          <w:lang w:val="zh-CN" w:eastAsia="zh-CN"/>
        </w:rPr>
        <w:t>若</w:t>
      </w:r>
      <w:r w:rsidRPr="00770BB5">
        <w:rPr>
          <w:rFonts w:eastAsia="SimSun"/>
          <w:sz w:val="24"/>
          <w:szCs w:val="24"/>
          <w:lang w:val="zh-CN" w:eastAsia="zh-CN"/>
        </w:rPr>
        <w:t>]</w:t>
      </w:r>
      <w:r w:rsidRPr="00770BB5">
        <w:rPr>
          <w:rFonts w:eastAsia="SimSun"/>
          <w:sz w:val="24"/>
          <w:szCs w:val="24"/>
          <w:lang w:val="zh-CN" w:eastAsia="zh-CN"/>
        </w:rPr>
        <w:t>由</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理事机构以协商一致方式</w:t>
      </w:r>
      <w:r w:rsidRPr="00770BB5">
        <w:rPr>
          <w:rFonts w:eastAsia="SimSun"/>
          <w:sz w:val="24"/>
          <w:szCs w:val="24"/>
          <w:lang w:val="zh-CN" w:eastAsia="zh-CN"/>
        </w:rPr>
        <w:t>]</w:t>
      </w:r>
      <w:r w:rsidRPr="00770BB5">
        <w:rPr>
          <w:rFonts w:eastAsia="SimSun"/>
          <w:sz w:val="24"/>
          <w:szCs w:val="24"/>
          <w:lang w:val="zh-CN" w:eastAsia="zh-CN"/>
        </w:rPr>
        <w:t>核准</w:t>
      </w:r>
      <w:r w:rsidRPr="00770BB5">
        <w:rPr>
          <w:rFonts w:eastAsia="SimSun"/>
          <w:sz w:val="24"/>
          <w:szCs w:val="24"/>
          <w:lang w:val="zh-CN" w:eastAsia="zh-CN"/>
        </w:rPr>
        <w:t>[</w:t>
      </w:r>
      <w:r w:rsidRPr="00770BB5">
        <w:rPr>
          <w:rFonts w:eastAsia="SimSun"/>
          <w:sz w:val="24"/>
          <w:szCs w:val="24"/>
          <w:lang w:val="zh-CN" w:eastAsia="zh-CN"/>
        </w:rPr>
        <w:t>，在此之前由秘书处开展尽职调查进程并由主席团核准</w:t>
      </w:r>
      <w:r w:rsidRPr="00770BB5">
        <w:rPr>
          <w:rFonts w:eastAsia="SimSun"/>
          <w:sz w:val="24"/>
          <w:szCs w:val="24"/>
          <w:lang w:val="zh-CN" w:eastAsia="zh-CN"/>
        </w:rPr>
        <w:t>]</w:t>
      </w:r>
      <w:r w:rsidRPr="00770BB5">
        <w:rPr>
          <w:rFonts w:eastAsia="SimSun"/>
          <w:sz w:val="24"/>
          <w:szCs w:val="24"/>
          <w:lang w:val="zh-CN" w:eastAsia="zh-CN"/>
        </w:rPr>
        <w:t>，为具体活动</w:t>
      </w:r>
      <w:r w:rsidRPr="00770BB5">
        <w:rPr>
          <w:rFonts w:eastAsia="SimSun"/>
          <w:sz w:val="24"/>
          <w:szCs w:val="24"/>
          <w:lang w:val="zh-CN" w:eastAsia="zh-CN"/>
        </w:rPr>
        <w:t>[</w:t>
      </w:r>
      <w:r w:rsidRPr="00770BB5">
        <w:rPr>
          <w:rFonts w:eastAsia="SimSun"/>
          <w:sz w:val="24"/>
          <w:szCs w:val="24"/>
          <w:lang w:val="zh-CN" w:eastAsia="zh-CN"/>
        </w:rPr>
        <w:t>提供</w:t>
      </w:r>
      <w:r w:rsidRPr="00770BB5">
        <w:rPr>
          <w:rFonts w:eastAsia="SimSun"/>
          <w:sz w:val="24"/>
          <w:szCs w:val="24"/>
          <w:lang w:val="zh-CN" w:eastAsia="zh-CN"/>
        </w:rPr>
        <w:t>]</w:t>
      </w:r>
      <w:r w:rsidRPr="00770BB5">
        <w:rPr>
          <w:rFonts w:eastAsia="SimSun"/>
          <w:sz w:val="24"/>
          <w:szCs w:val="24"/>
          <w:lang w:val="zh-CN" w:eastAsia="zh-CN"/>
        </w:rPr>
        <w:t>额外捐款。</w:t>
      </w:r>
      <w:r w:rsidRPr="00770BB5">
        <w:rPr>
          <w:rFonts w:eastAsia="SimSun" w:hint="eastAsia"/>
          <w:sz w:val="24"/>
          <w:szCs w:val="24"/>
          <w:lang w:val="zh-CN" w:eastAsia="zh-CN"/>
        </w:rPr>
        <w:t>]</w:t>
      </w:r>
    </w:p>
    <w:p w14:paraId="7A05F256" w14:textId="77777777" w:rsidR="00471AA8" w:rsidRPr="00770BB5" w:rsidRDefault="00471AA8" w:rsidP="00471AA8">
      <w:pPr>
        <w:pStyle w:val="NormalNonumber"/>
        <w:tabs>
          <w:tab w:val="clear" w:pos="2495"/>
          <w:tab w:val="left" w:pos="1710"/>
          <w:tab w:val="left" w:pos="2430"/>
        </w:tabs>
        <w:jc w:val="both"/>
        <w:rPr>
          <w:rFonts w:eastAsia="SimSun"/>
          <w:sz w:val="24"/>
          <w:szCs w:val="24"/>
          <w:lang w:eastAsia="zh-CN"/>
        </w:rPr>
      </w:pPr>
      <w:r w:rsidRPr="00770BB5">
        <w:rPr>
          <w:rFonts w:eastAsia="SimSun"/>
          <w:sz w:val="24"/>
          <w:szCs w:val="24"/>
          <w:lang w:val="zh-CN" w:eastAsia="zh-CN"/>
        </w:rPr>
        <w:t xml:space="preserve">25. </w:t>
      </w:r>
      <w:r w:rsidRPr="00770BB5">
        <w:rPr>
          <w:rFonts w:eastAsia="SimSun"/>
          <w:sz w:val="24"/>
          <w:szCs w:val="24"/>
          <w:lang w:val="zh-CN" w:eastAsia="zh-CN"/>
        </w:rPr>
        <w:t>之二</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各国政府、区域经济一体化组织、科学界、其他知识持有者和利益攸关方的实物捐助将不附带任何条件，也不指导委员会的工作或影响其优先次序，并将符合委员会的职能、运作原则或体制安排。</w:t>
      </w:r>
      <w:r w:rsidRPr="00770BB5">
        <w:rPr>
          <w:rFonts w:eastAsia="SimSun"/>
          <w:sz w:val="24"/>
          <w:szCs w:val="24"/>
          <w:lang w:val="zh-CN" w:eastAsia="zh-CN"/>
        </w:rPr>
        <w:t>]</w:t>
      </w:r>
    </w:p>
    <w:p w14:paraId="512EB83D"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lastRenderedPageBreak/>
        <w:t>26.</w:t>
      </w:r>
      <w:r w:rsidRPr="00770BB5">
        <w:rPr>
          <w:rFonts w:eastAsia="SimSun"/>
          <w:sz w:val="24"/>
          <w:szCs w:val="24"/>
          <w:lang w:val="zh-CN" w:eastAsia="zh-CN"/>
        </w:rPr>
        <w:tab/>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委员会理事机构</w:t>
      </w:r>
      <w:r w:rsidRPr="00770BB5">
        <w:rPr>
          <w:rFonts w:eastAsia="SimSun"/>
          <w:sz w:val="24"/>
          <w:szCs w:val="24"/>
          <w:lang w:val="zh-CN" w:eastAsia="zh-CN"/>
        </w:rPr>
        <w:t>]</w:t>
      </w:r>
      <w:r w:rsidRPr="00770BB5">
        <w:rPr>
          <w:rFonts w:eastAsia="SimSun"/>
          <w:sz w:val="24"/>
          <w:szCs w:val="24"/>
          <w:lang w:val="zh-CN" w:eastAsia="zh-CN"/>
        </w:rPr>
        <w:t>定期审查委员会支出和拟议预算，并通过</w:t>
      </w:r>
      <w:r w:rsidRPr="00770BB5">
        <w:rPr>
          <w:rFonts w:eastAsia="SimSun"/>
          <w:sz w:val="24"/>
          <w:szCs w:val="24"/>
          <w:lang w:val="zh-CN" w:eastAsia="zh-CN"/>
        </w:rPr>
        <w:t>[</w:t>
      </w:r>
      <w:r w:rsidRPr="00770BB5">
        <w:rPr>
          <w:rFonts w:eastAsia="SimSun"/>
          <w:sz w:val="24"/>
          <w:szCs w:val="24"/>
          <w:lang w:val="zh-CN" w:eastAsia="zh-CN"/>
        </w:rPr>
        <w:t>委员会的</w:t>
      </w:r>
      <w:r w:rsidRPr="00770BB5">
        <w:rPr>
          <w:rFonts w:eastAsia="SimSun"/>
          <w:sz w:val="24"/>
          <w:szCs w:val="24"/>
          <w:lang w:val="zh-CN" w:eastAsia="zh-CN"/>
        </w:rPr>
        <w:t>]</w:t>
      </w:r>
      <w:r w:rsidRPr="00770BB5">
        <w:rPr>
          <w:rFonts w:eastAsia="SimSun"/>
          <w:sz w:val="24"/>
          <w:szCs w:val="24"/>
          <w:lang w:val="zh-CN" w:eastAsia="zh-CN"/>
        </w:rPr>
        <w:t>预算。</w:t>
      </w:r>
    </w:p>
    <w:p w14:paraId="085EE4B0"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27.</w:t>
      </w:r>
      <w:r w:rsidRPr="00770BB5">
        <w:rPr>
          <w:rFonts w:eastAsia="SimSun"/>
          <w:sz w:val="24"/>
          <w:szCs w:val="24"/>
          <w:lang w:val="zh-CN" w:eastAsia="zh-CN"/>
        </w:rPr>
        <w:tab/>
        <w:t>[</w:t>
      </w:r>
      <w:r w:rsidRPr="00770BB5">
        <w:rPr>
          <w:rFonts w:eastAsia="SimSun"/>
          <w:sz w:val="24"/>
          <w:szCs w:val="24"/>
          <w:lang w:val="zh-CN" w:eastAsia="zh-CN"/>
        </w:rPr>
        <w:t>主席团定期审查秘书处编制的预算信息。</w:t>
      </w:r>
      <w:r w:rsidRPr="00770BB5">
        <w:rPr>
          <w:rFonts w:eastAsia="SimSun"/>
          <w:sz w:val="24"/>
          <w:szCs w:val="24"/>
          <w:lang w:val="zh-CN" w:eastAsia="zh-CN"/>
        </w:rPr>
        <w:t>]</w:t>
      </w:r>
    </w:p>
    <w:p w14:paraId="3B77F653"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28.</w:t>
      </w:r>
      <w:r w:rsidRPr="00770BB5">
        <w:rPr>
          <w:rFonts w:eastAsia="SimSun"/>
          <w:sz w:val="24"/>
          <w:szCs w:val="24"/>
          <w:lang w:val="zh-CN" w:eastAsia="zh-CN"/>
        </w:rPr>
        <w:tab/>
      </w:r>
      <w:r w:rsidRPr="00770BB5">
        <w:rPr>
          <w:rFonts w:eastAsia="SimSun"/>
          <w:sz w:val="24"/>
          <w:szCs w:val="24"/>
          <w:lang w:val="zh-CN" w:eastAsia="zh-CN"/>
        </w:rPr>
        <w:t>秘书处编制委员会提交</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委员会理事机构</w:t>
      </w:r>
      <w:r w:rsidRPr="00770BB5">
        <w:rPr>
          <w:rFonts w:eastAsia="SimSun"/>
          <w:sz w:val="24"/>
          <w:szCs w:val="24"/>
          <w:lang w:val="zh-CN" w:eastAsia="zh-CN"/>
        </w:rPr>
        <w:t>]</w:t>
      </w:r>
      <w:r w:rsidRPr="00770BB5">
        <w:rPr>
          <w:rFonts w:eastAsia="SimSun"/>
          <w:sz w:val="24"/>
          <w:szCs w:val="24"/>
          <w:lang w:val="zh-CN" w:eastAsia="zh-CN"/>
        </w:rPr>
        <w:t>的预算草案，管理财务安排，并编写任何必要的财务报告。</w:t>
      </w:r>
    </w:p>
    <w:p w14:paraId="0431A573"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 xml:space="preserve">28. </w:t>
      </w:r>
      <w:r w:rsidRPr="00770BB5">
        <w:rPr>
          <w:rFonts w:eastAsia="SimSun"/>
          <w:sz w:val="24"/>
          <w:szCs w:val="24"/>
          <w:lang w:val="zh-CN" w:eastAsia="zh-CN"/>
        </w:rPr>
        <w:t>备选案文</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秘书处编制提交全体会议的</w:t>
      </w:r>
      <w:r w:rsidRPr="00770BB5">
        <w:rPr>
          <w:rFonts w:eastAsia="SimSun" w:hint="eastAsia"/>
          <w:sz w:val="24"/>
          <w:szCs w:val="24"/>
          <w:lang w:val="zh-CN" w:eastAsia="zh-CN"/>
        </w:rPr>
        <w:t>委员会</w:t>
      </w:r>
      <w:r w:rsidRPr="00770BB5">
        <w:rPr>
          <w:rFonts w:eastAsia="SimSun"/>
          <w:sz w:val="24"/>
          <w:szCs w:val="24"/>
          <w:lang w:val="zh-CN" w:eastAsia="zh-CN"/>
        </w:rPr>
        <w:t>预算草案，管理核准预算，并为主席团和全体会议编写财务报告。</w:t>
      </w:r>
      <w:r w:rsidRPr="00770BB5">
        <w:rPr>
          <w:rFonts w:eastAsia="SimSun"/>
          <w:sz w:val="24"/>
          <w:szCs w:val="24"/>
          <w:lang w:val="zh-CN" w:eastAsia="zh-CN"/>
        </w:rPr>
        <w:t>]]</w:t>
      </w:r>
    </w:p>
    <w:p w14:paraId="7FA4D157" w14:textId="77777777" w:rsidR="00471AA8" w:rsidRPr="00770BB5" w:rsidRDefault="00471AA8" w:rsidP="00471AA8">
      <w:pPr>
        <w:pStyle w:val="CH1"/>
        <w:numPr>
          <w:ilvl w:val="0"/>
          <w:numId w:val="39"/>
        </w:numPr>
        <w:ind w:hanging="907"/>
        <w:rPr>
          <w:rFonts w:eastAsia="SimHei"/>
          <w:sz w:val="32"/>
          <w:szCs w:val="32"/>
          <w:lang w:eastAsia="zh-CN"/>
        </w:rPr>
      </w:pPr>
      <w:r w:rsidRPr="00770BB5">
        <w:rPr>
          <w:rFonts w:eastAsia="SimHei"/>
          <w:bCs/>
          <w:sz w:val="32"/>
          <w:szCs w:val="32"/>
          <w:lang w:val="zh-CN" w:eastAsia="zh-CN"/>
        </w:rPr>
        <w:t>战略伙伴关系</w:t>
      </w:r>
    </w:p>
    <w:p w14:paraId="70FFE905" w14:textId="77777777" w:rsidR="00471AA8" w:rsidRPr="00770BB5" w:rsidRDefault="00471AA8" w:rsidP="00471AA8">
      <w:pPr>
        <w:pStyle w:val="NormalNonumber"/>
        <w:tabs>
          <w:tab w:val="clear" w:pos="1871"/>
          <w:tab w:val="clear" w:pos="2495"/>
          <w:tab w:val="left" w:pos="1980"/>
        </w:tabs>
        <w:jc w:val="both"/>
        <w:rPr>
          <w:rFonts w:eastAsia="SimSun"/>
          <w:sz w:val="24"/>
          <w:szCs w:val="24"/>
          <w:lang w:eastAsia="zh-CN"/>
        </w:rPr>
      </w:pPr>
      <w:r w:rsidRPr="00770BB5">
        <w:rPr>
          <w:sz w:val="24"/>
          <w:szCs w:val="24"/>
          <w:lang w:val="zh-CN" w:eastAsia="zh-CN"/>
        </w:rPr>
        <w:t>29.</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理事机构可决定根据相关文件规定的程序和进程，与相关多边环境协定、其他国际文书和政府间机构以及其他相关利益攸关方建立正式的战略伙伴关系。</w:t>
      </w:r>
      <w:r w:rsidRPr="00770BB5">
        <w:rPr>
          <w:rFonts w:eastAsia="SimSun"/>
          <w:sz w:val="24"/>
          <w:szCs w:val="24"/>
          <w:lang w:val="zh-CN" w:eastAsia="zh-CN"/>
        </w:rPr>
        <w:t>]</w:t>
      </w:r>
    </w:p>
    <w:p w14:paraId="249B4CBE"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30.</w:t>
      </w:r>
      <w:r w:rsidRPr="00770BB5">
        <w:rPr>
          <w:rFonts w:eastAsia="SimSun"/>
          <w:sz w:val="24"/>
          <w:szCs w:val="24"/>
          <w:lang w:val="zh-CN" w:eastAsia="zh-CN"/>
        </w:rPr>
        <w:tab/>
        <w:t>[</w:t>
      </w:r>
      <w:r w:rsidRPr="00770BB5">
        <w:rPr>
          <w:rFonts w:eastAsia="SimSun"/>
          <w:sz w:val="24"/>
          <w:szCs w:val="24"/>
          <w:lang w:val="zh-CN" w:eastAsia="zh-CN"/>
        </w:rPr>
        <w:t>委员会理事机构</w:t>
      </w:r>
      <w:r w:rsidRPr="00770BB5">
        <w:rPr>
          <w:rFonts w:eastAsia="SimSun"/>
          <w:sz w:val="24"/>
          <w:szCs w:val="24"/>
          <w:lang w:val="zh-CN" w:eastAsia="zh-CN"/>
        </w:rPr>
        <w:t>][</w:t>
      </w:r>
      <w:r w:rsidRPr="00770BB5">
        <w:rPr>
          <w:rFonts w:eastAsia="SimSun"/>
          <w:sz w:val="24"/>
          <w:szCs w:val="24"/>
          <w:lang w:val="zh-CN" w:eastAsia="zh-CN"/>
        </w:rPr>
        <w:t>委员会</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可决定</w:t>
      </w:r>
      <w:r w:rsidRPr="00770BB5">
        <w:rPr>
          <w:rFonts w:eastAsia="SimSun"/>
          <w:sz w:val="24"/>
          <w:szCs w:val="24"/>
          <w:lang w:val="zh-CN" w:eastAsia="zh-CN"/>
        </w:rPr>
        <w:t>][</w:t>
      </w:r>
      <w:r w:rsidRPr="00770BB5">
        <w:rPr>
          <w:rFonts w:eastAsia="SimSun"/>
          <w:sz w:val="24"/>
          <w:szCs w:val="24"/>
          <w:lang w:val="zh-CN" w:eastAsia="zh-CN"/>
        </w:rPr>
        <w:t>应</w:t>
      </w:r>
      <w:r w:rsidRPr="00770BB5">
        <w:rPr>
          <w:rFonts w:eastAsia="SimSun"/>
          <w:sz w:val="24"/>
          <w:szCs w:val="24"/>
          <w:lang w:val="zh-CN" w:eastAsia="zh-CN"/>
        </w:rPr>
        <w:t>]</w:t>
      </w:r>
      <w:r w:rsidRPr="00770BB5">
        <w:rPr>
          <w:rFonts w:eastAsia="SimSun"/>
          <w:sz w:val="24"/>
          <w:szCs w:val="24"/>
          <w:lang w:val="zh-CN" w:eastAsia="zh-CN"/>
        </w:rPr>
        <w:t>与在委员会所涉专题方面十分活跃并具备资格的联合国实体、多边协定</w:t>
      </w:r>
      <w:r w:rsidRPr="00770BB5">
        <w:rPr>
          <w:rFonts w:eastAsia="SimSun"/>
          <w:sz w:val="24"/>
          <w:szCs w:val="24"/>
          <w:lang w:val="zh-CN" w:eastAsia="zh-CN"/>
        </w:rPr>
        <w:t>[</w:t>
      </w:r>
      <w:r w:rsidRPr="00770BB5">
        <w:rPr>
          <w:rFonts w:eastAsia="SimSun"/>
          <w:sz w:val="24"/>
          <w:szCs w:val="24"/>
          <w:lang w:val="zh-CN" w:eastAsia="zh-CN"/>
        </w:rPr>
        <w:t>、区域实体、供资机构</w:t>
      </w:r>
      <w:r w:rsidRPr="00770BB5">
        <w:rPr>
          <w:rFonts w:eastAsia="SimSun"/>
          <w:sz w:val="24"/>
          <w:szCs w:val="24"/>
          <w:lang w:val="zh-CN" w:eastAsia="zh-CN"/>
        </w:rPr>
        <w:t>]</w:t>
      </w:r>
      <w:r w:rsidRPr="00770BB5">
        <w:rPr>
          <w:rFonts w:eastAsia="SimSun"/>
          <w:sz w:val="24"/>
          <w:szCs w:val="24"/>
          <w:lang w:val="zh-CN" w:eastAsia="zh-CN"/>
        </w:rPr>
        <w:t>和其他</w:t>
      </w:r>
      <w:r w:rsidRPr="00770BB5">
        <w:rPr>
          <w:rFonts w:eastAsia="SimSun"/>
          <w:sz w:val="24"/>
          <w:szCs w:val="24"/>
          <w:lang w:val="zh-CN" w:eastAsia="zh-CN"/>
        </w:rPr>
        <w:t>[</w:t>
      </w:r>
      <w:r w:rsidRPr="00770BB5">
        <w:rPr>
          <w:rFonts w:eastAsia="SimSun"/>
          <w:sz w:val="24"/>
          <w:szCs w:val="24"/>
          <w:lang w:val="zh-CN" w:eastAsia="zh-CN"/>
        </w:rPr>
        <w:t>选定的</w:t>
      </w:r>
      <w:r w:rsidRPr="00770BB5">
        <w:rPr>
          <w:rFonts w:eastAsia="SimSun"/>
          <w:sz w:val="24"/>
          <w:szCs w:val="24"/>
          <w:lang w:val="zh-CN" w:eastAsia="zh-CN"/>
        </w:rPr>
        <w:t>][</w:t>
      </w:r>
      <w:r w:rsidRPr="00770BB5">
        <w:rPr>
          <w:rFonts w:eastAsia="SimSun"/>
          <w:sz w:val="24"/>
          <w:szCs w:val="24"/>
          <w:lang w:val="zh-CN" w:eastAsia="zh-CN"/>
        </w:rPr>
        <w:t>相关</w:t>
      </w:r>
      <w:r w:rsidRPr="00770BB5">
        <w:rPr>
          <w:rFonts w:eastAsia="SimSun"/>
          <w:sz w:val="24"/>
          <w:szCs w:val="24"/>
          <w:lang w:val="zh-CN" w:eastAsia="zh-CN"/>
        </w:rPr>
        <w:t>]</w:t>
      </w:r>
      <w:r w:rsidRPr="00770BB5">
        <w:rPr>
          <w:rFonts w:eastAsia="SimSun"/>
          <w:sz w:val="24"/>
          <w:szCs w:val="24"/>
          <w:lang w:val="zh-CN" w:eastAsia="zh-CN"/>
        </w:rPr>
        <w:t>利益攸关方建立正式的战略伙伴关系。</w:t>
      </w:r>
      <w:r w:rsidRPr="00770BB5">
        <w:rPr>
          <w:rFonts w:eastAsia="SimSun"/>
          <w:sz w:val="24"/>
          <w:szCs w:val="24"/>
          <w:lang w:val="zh-CN" w:eastAsia="zh-CN"/>
        </w:rPr>
        <w:t>[</w:t>
      </w:r>
      <w:r w:rsidRPr="00770BB5">
        <w:rPr>
          <w:rFonts w:eastAsia="SimSun"/>
          <w:sz w:val="24"/>
          <w:szCs w:val="24"/>
          <w:lang w:val="zh-CN" w:eastAsia="zh-CN"/>
        </w:rPr>
        <w:t>正式的战略伙伴关系</w:t>
      </w:r>
      <w:r w:rsidRPr="00770BB5">
        <w:rPr>
          <w:rFonts w:eastAsia="SimSun"/>
          <w:sz w:val="24"/>
          <w:szCs w:val="24"/>
          <w:lang w:val="zh-CN" w:eastAsia="zh-CN"/>
        </w:rPr>
        <w:t>[</w:t>
      </w:r>
      <w:r w:rsidRPr="00770BB5">
        <w:rPr>
          <w:rFonts w:eastAsia="SimSun"/>
          <w:sz w:val="24"/>
          <w:szCs w:val="24"/>
          <w:lang w:val="zh-CN" w:eastAsia="zh-CN"/>
        </w:rPr>
        <w:t>支持</w:t>
      </w:r>
      <w:r w:rsidRPr="00770BB5">
        <w:rPr>
          <w:rFonts w:eastAsia="SimSun"/>
          <w:sz w:val="24"/>
          <w:szCs w:val="24"/>
          <w:lang w:val="zh-CN" w:eastAsia="zh-CN"/>
        </w:rPr>
        <w:t>][</w:t>
      </w:r>
      <w:r w:rsidRPr="00770BB5">
        <w:rPr>
          <w:rFonts w:eastAsia="SimSun"/>
          <w:sz w:val="24"/>
          <w:szCs w:val="24"/>
          <w:lang w:val="zh-CN" w:eastAsia="zh-CN"/>
        </w:rPr>
        <w:t>可以是一种手段</w:t>
      </w:r>
      <w:r w:rsidRPr="00770BB5">
        <w:rPr>
          <w:rFonts w:eastAsia="SimSun"/>
          <w:sz w:val="24"/>
          <w:szCs w:val="24"/>
          <w:lang w:val="zh-CN" w:eastAsia="zh-CN"/>
        </w:rPr>
        <w:t>][</w:t>
      </w:r>
      <w:r w:rsidRPr="00770BB5">
        <w:rPr>
          <w:rFonts w:eastAsia="SimSun"/>
          <w:sz w:val="24"/>
          <w:szCs w:val="24"/>
          <w:lang w:val="zh-CN" w:eastAsia="zh-CN"/>
        </w:rPr>
        <w:t>促进协同增效</w:t>
      </w:r>
      <w:r w:rsidRPr="00770BB5">
        <w:rPr>
          <w:rFonts w:eastAsia="SimSun"/>
          <w:sz w:val="24"/>
          <w:szCs w:val="24"/>
          <w:lang w:val="zh-CN" w:eastAsia="zh-CN"/>
        </w:rPr>
        <w:t>[</w:t>
      </w:r>
      <w:r w:rsidRPr="00770BB5">
        <w:rPr>
          <w:rFonts w:eastAsia="SimSun"/>
          <w:sz w:val="24"/>
          <w:szCs w:val="24"/>
          <w:lang w:val="zh-CN" w:eastAsia="zh-CN"/>
        </w:rPr>
        <w:t>和避免重叠</w:t>
      </w:r>
      <w:r w:rsidRPr="00770BB5">
        <w:rPr>
          <w:rFonts w:eastAsia="SimSun"/>
          <w:sz w:val="24"/>
          <w:szCs w:val="24"/>
          <w:lang w:val="zh-CN" w:eastAsia="zh-CN"/>
        </w:rPr>
        <w:t>]</w:t>
      </w:r>
      <w:r w:rsidRPr="00770BB5">
        <w:rPr>
          <w:rFonts w:eastAsia="SimSun"/>
          <w:sz w:val="24"/>
          <w:szCs w:val="24"/>
          <w:lang w:val="zh-CN" w:eastAsia="zh-CN"/>
        </w:rPr>
        <w:t>，以实现</w:t>
      </w:r>
      <w:r w:rsidRPr="00770BB5">
        <w:rPr>
          <w:rFonts w:eastAsia="SimSun"/>
          <w:sz w:val="24"/>
          <w:szCs w:val="24"/>
          <w:lang w:val="zh-CN" w:eastAsia="zh-CN"/>
        </w:rPr>
        <w:t>[</w:t>
      </w:r>
      <w:r w:rsidRPr="00770BB5">
        <w:rPr>
          <w:rFonts w:eastAsia="SimSun"/>
          <w:sz w:val="24"/>
          <w:szCs w:val="24"/>
          <w:lang w:val="zh-CN" w:eastAsia="zh-CN"/>
        </w:rPr>
        <w:t>委员会的</w:t>
      </w:r>
      <w:r w:rsidRPr="00770BB5">
        <w:rPr>
          <w:rFonts w:eastAsia="SimSun"/>
          <w:sz w:val="24"/>
          <w:szCs w:val="24"/>
          <w:lang w:val="zh-CN" w:eastAsia="zh-CN"/>
        </w:rPr>
        <w:t>]</w:t>
      </w:r>
      <w:r w:rsidRPr="00770BB5">
        <w:rPr>
          <w:rFonts w:eastAsia="SimSun"/>
          <w:sz w:val="24"/>
          <w:szCs w:val="24"/>
          <w:lang w:val="zh-CN" w:eastAsia="zh-CN"/>
        </w:rPr>
        <w:t>运作原则</w:t>
      </w:r>
      <w:r w:rsidRPr="00770BB5">
        <w:rPr>
          <w:rFonts w:eastAsia="SimSun"/>
          <w:sz w:val="24"/>
          <w:szCs w:val="24"/>
          <w:lang w:val="zh-CN" w:eastAsia="zh-CN"/>
        </w:rPr>
        <w:t>[</w:t>
      </w:r>
      <w:r w:rsidRPr="00770BB5">
        <w:rPr>
          <w:rFonts w:eastAsia="SimSun" w:hint="eastAsia"/>
          <w:sz w:val="24"/>
          <w:szCs w:val="24"/>
          <w:lang w:val="zh-CN" w:eastAsia="zh-CN"/>
        </w:rPr>
        <w:t>，</w:t>
      </w:r>
      <w:r w:rsidRPr="00770BB5">
        <w:rPr>
          <w:rFonts w:eastAsia="SimSun"/>
          <w:sz w:val="24"/>
          <w:szCs w:val="24"/>
          <w:lang w:val="zh-CN" w:eastAsia="zh-CN"/>
        </w:rPr>
        <w:t>其中包括</w:t>
      </w:r>
      <w:r w:rsidRPr="00770BB5">
        <w:rPr>
          <w:rFonts w:eastAsia="SimSun"/>
          <w:sz w:val="24"/>
          <w:szCs w:val="24"/>
          <w:lang w:val="zh-CN" w:eastAsia="zh-CN"/>
        </w:rPr>
        <w:t>]</w:t>
      </w:r>
      <w:r w:rsidRPr="00BD34C2">
        <w:rPr>
          <w:rFonts w:ascii="SimSun" w:eastAsia="SimSun" w:hAnsi="SimSun"/>
          <w:sz w:val="24"/>
          <w:szCs w:val="24"/>
          <w:lang w:val="zh-CN" w:eastAsia="zh-CN"/>
        </w:rPr>
        <w:t>“</w:t>
      </w:r>
      <w:r w:rsidRPr="00770BB5">
        <w:rPr>
          <w:rFonts w:eastAsia="SimSun"/>
          <w:sz w:val="24"/>
          <w:szCs w:val="24"/>
          <w:lang w:val="zh-CN" w:eastAsia="zh-CN"/>
        </w:rPr>
        <w:t>避免工作重叠和重复，并促进协调与合作</w:t>
      </w:r>
      <w:r w:rsidRPr="00BD34C2">
        <w:rPr>
          <w:rFonts w:ascii="SimSun" w:eastAsia="SimSun" w:hAnsi="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同时履行委员会的任何职能</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eastAsia="zh-CN"/>
        </w:rPr>
        <w:t>]</w:t>
      </w:r>
    </w:p>
    <w:p w14:paraId="74DBEC76"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31.</w:t>
      </w:r>
      <w:r w:rsidRPr="00770BB5">
        <w:rPr>
          <w:rFonts w:eastAsia="SimSun"/>
          <w:sz w:val="24"/>
          <w:szCs w:val="24"/>
          <w:lang w:val="zh-CN" w:eastAsia="zh-CN"/>
        </w:rPr>
        <w:tab/>
        <w:t>[</w:t>
      </w:r>
      <w:r w:rsidRPr="00770BB5">
        <w:rPr>
          <w:rFonts w:eastAsia="SimSun"/>
          <w:sz w:val="24"/>
          <w:szCs w:val="24"/>
          <w:lang w:val="zh-CN" w:eastAsia="zh-CN"/>
        </w:rPr>
        <w:t>秘书处</w:t>
      </w:r>
      <w:r w:rsidRPr="00770BB5">
        <w:rPr>
          <w:rFonts w:eastAsia="SimSun"/>
          <w:sz w:val="24"/>
          <w:szCs w:val="24"/>
          <w:lang w:val="zh-CN" w:eastAsia="zh-CN"/>
        </w:rPr>
        <w:t>][</w:t>
      </w:r>
      <w:r w:rsidRPr="00770BB5">
        <w:rPr>
          <w:rFonts w:eastAsia="SimSun"/>
          <w:sz w:val="24"/>
          <w:szCs w:val="24"/>
          <w:lang w:val="zh-CN" w:eastAsia="zh-CN"/>
        </w:rPr>
        <w:t>或主席团</w:t>
      </w:r>
      <w:r w:rsidRPr="00770BB5">
        <w:rPr>
          <w:rFonts w:eastAsia="SimSun"/>
          <w:sz w:val="24"/>
          <w:szCs w:val="24"/>
          <w:lang w:val="zh-CN" w:eastAsia="zh-CN"/>
        </w:rPr>
        <w:t>][</w:t>
      </w:r>
      <w:r w:rsidRPr="00770BB5">
        <w:rPr>
          <w:rFonts w:eastAsia="SimSun"/>
          <w:sz w:val="24"/>
          <w:szCs w:val="24"/>
          <w:lang w:val="zh-CN" w:eastAsia="zh-CN"/>
        </w:rPr>
        <w:t>委员会下属各附属机构</w:t>
      </w:r>
      <w:r w:rsidRPr="00770BB5">
        <w:rPr>
          <w:rFonts w:eastAsia="SimSun"/>
          <w:sz w:val="24"/>
          <w:szCs w:val="24"/>
          <w:lang w:val="zh-CN" w:eastAsia="zh-CN"/>
        </w:rPr>
        <w:t>]</w:t>
      </w:r>
      <w:r w:rsidRPr="00770BB5">
        <w:rPr>
          <w:rFonts w:eastAsia="SimSun"/>
          <w:sz w:val="24"/>
          <w:szCs w:val="24"/>
          <w:lang w:val="zh-CN" w:eastAsia="zh-CN"/>
        </w:rPr>
        <w:t>可提议</w:t>
      </w:r>
      <w:r w:rsidRPr="00770BB5">
        <w:rPr>
          <w:rFonts w:eastAsia="SimSun"/>
          <w:sz w:val="24"/>
          <w:szCs w:val="24"/>
          <w:lang w:val="zh-CN" w:eastAsia="zh-CN"/>
        </w:rPr>
        <w:t>[</w:t>
      </w:r>
      <w:r w:rsidRPr="00770BB5">
        <w:rPr>
          <w:rFonts w:eastAsia="SimSun"/>
          <w:sz w:val="24"/>
          <w:szCs w:val="24"/>
          <w:lang w:val="zh-CN" w:eastAsia="zh-CN"/>
        </w:rPr>
        <w:t>需要建立</w:t>
      </w:r>
      <w:r w:rsidRPr="00770BB5">
        <w:rPr>
          <w:rFonts w:eastAsia="SimSun"/>
          <w:sz w:val="24"/>
          <w:szCs w:val="24"/>
          <w:lang w:val="zh-CN" w:eastAsia="zh-CN"/>
        </w:rPr>
        <w:t>][</w:t>
      </w:r>
      <w:r w:rsidRPr="00770BB5">
        <w:rPr>
          <w:rFonts w:eastAsia="SimSun"/>
          <w:sz w:val="24"/>
          <w:szCs w:val="24"/>
          <w:lang w:val="zh-CN" w:eastAsia="zh-CN"/>
        </w:rPr>
        <w:t>与不同部门</w:t>
      </w:r>
      <w:r w:rsidRPr="00770BB5">
        <w:rPr>
          <w:rFonts w:eastAsia="SimSun"/>
          <w:sz w:val="24"/>
          <w:szCs w:val="24"/>
          <w:lang w:val="zh-CN" w:eastAsia="zh-CN"/>
        </w:rPr>
        <w:t>][</w:t>
      </w:r>
      <w:r w:rsidRPr="00770BB5">
        <w:rPr>
          <w:rFonts w:eastAsia="SimSun"/>
          <w:sz w:val="24"/>
          <w:szCs w:val="24"/>
          <w:lang w:val="zh-CN" w:eastAsia="zh-CN"/>
        </w:rPr>
        <w:t>建立</w:t>
      </w:r>
      <w:r w:rsidRPr="00770BB5">
        <w:rPr>
          <w:rFonts w:eastAsia="SimSun"/>
          <w:sz w:val="24"/>
          <w:szCs w:val="24"/>
          <w:lang w:val="zh-CN" w:eastAsia="zh-CN"/>
        </w:rPr>
        <w:t>][</w:t>
      </w:r>
      <w:r w:rsidRPr="00770BB5">
        <w:rPr>
          <w:rFonts w:eastAsia="SimSun"/>
          <w:sz w:val="24"/>
          <w:szCs w:val="24"/>
          <w:lang w:val="zh-CN" w:eastAsia="zh-CN"/>
        </w:rPr>
        <w:t>可能的</w:t>
      </w:r>
      <w:r w:rsidRPr="00770BB5">
        <w:rPr>
          <w:rFonts w:eastAsia="SimSun"/>
          <w:sz w:val="24"/>
          <w:szCs w:val="24"/>
          <w:lang w:val="zh-CN" w:eastAsia="zh-CN"/>
        </w:rPr>
        <w:t>][</w:t>
      </w:r>
      <w:r w:rsidRPr="00770BB5">
        <w:rPr>
          <w:rFonts w:eastAsia="SimSun"/>
          <w:sz w:val="24"/>
          <w:szCs w:val="24"/>
          <w:lang w:val="zh-CN" w:eastAsia="zh-CN"/>
        </w:rPr>
        <w:t>具体的</w:t>
      </w:r>
      <w:r w:rsidRPr="00770BB5">
        <w:rPr>
          <w:rFonts w:eastAsia="SimSun"/>
          <w:sz w:val="24"/>
          <w:szCs w:val="24"/>
          <w:lang w:val="zh-CN" w:eastAsia="zh-CN"/>
        </w:rPr>
        <w:t>]</w:t>
      </w:r>
      <w:r w:rsidRPr="00770BB5">
        <w:rPr>
          <w:rFonts w:eastAsia="SimSun"/>
          <w:sz w:val="24"/>
          <w:szCs w:val="24"/>
          <w:lang w:val="zh-CN" w:eastAsia="zh-CN"/>
        </w:rPr>
        <w:t>战略伙伴关系</w:t>
      </w:r>
      <w:r w:rsidRPr="00770BB5">
        <w:rPr>
          <w:rFonts w:eastAsia="SimSun"/>
          <w:sz w:val="24"/>
          <w:szCs w:val="24"/>
          <w:lang w:val="zh-CN" w:eastAsia="zh-CN"/>
        </w:rPr>
        <w:t>[</w:t>
      </w:r>
      <w:r w:rsidRPr="00770BB5">
        <w:rPr>
          <w:rFonts w:eastAsia="SimSun"/>
          <w:sz w:val="24"/>
          <w:szCs w:val="24"/>
          <w:lang w:val="zh-CN" w:eastAsia="zh-CN"/>
        </w:rPr>
        <w:t>，同时确保没有利益冲突</w:t>
      </w:r>
      <w:r w:rsidRPr="00770BB5">
        <w:rPr>
          <w:rFonts w:eastAsia="SimSun"/>
          <w:sz w:val="24"/>
          <w:szCs w:val="24"/>
          <w:lang w:val="zh-CN" w:eastAsia="zh-CN"/>
        </w:rPr>
        <w:t>]</w:t>
      </w:r>
      <w:r w:rsidRPr="00770BB5">
        <w:rPr>
          <w:rFonts w:eastAsia="SimSun"/>
          <w:sz w:val="24"/>
          <w:szCs w:val="24"/>
          <w:lang w:val="zh-CN" w:eastAsia="zh-CN"/>
        </w:rPr>
        <w:t>，包括其对委员会工作的贡献</w:t>
      </w:r>
      <w:r w:rsidRPr="00770BB5">
        <w:rPr>
          <w:rFonts w:eastAsia="SimSun"/>
          <w:sz w:val="24"/>
          <w:szCs w:val="24"/>
          <w:lang w:val="zh-CN" w:eastAsia="zh-CN"/>
        </w:rPr>
        <w:t>[</w:t>
      </w:r>
      <w:r w:rsidRPr="00770BB5">
        <w:rPr>
          <w:rFonts w:eastAsia="SimSun"/>
          <w:sz w:val="24"/>
          <w:szCs w:val="24"/>
          <w:lang w:val="zh-CN" w:eastAsia="zh-CN"/>
        </w:rPr>
        <w:t>，供全体会议审议</w:t>
      </w:r>
      <w:r w:rsidRPr="00770BB5">
        <w:rPr>
          <w:rFonts w:eastAsia="SimSun"/>
          <w:sz w:val="24"/>
          <w:szCs w:val="24"/>
          <w:lang w:val="zh-CN" w:eastAsia="zh-CN"/>
        </w:rPr>
        <w:t>[</w:t>
      </w:r>
      <w:r w:rsidRPr="00770BB5">
        <w:rPr>
          <w:rFonts w:eastAsia="SimSun"/>
          <w:sz w:val="24"/>
          <w:szCs w:val="24"/>
          <w:lang w:val="zh-CN" w:eastAsia="zh-CN"/>
        </w:rPr>
        <w:t>和核准</w:t>
      </w:r>
      <w:r w:rsidRPr="00770BB5">
        <w:rPr>
          <w:rFonts w:eastAsia="SimSun"/>
          <w:sz w:val="24"/>
          <w:szCs w:val="24"/>
          <w:lang w:val="zh-CN" w:eastAsia="zh-CN"/>
        </w:rPr>
        <w:t>]</w:t>
      </w:r>
      <w:r w:rsidRPr="00770BB5">
        <w:rPr>
          <w:rFonts w:eastAsia="SimSun" w:hint="eastAsia"/>
          <w:sz w:val="24"/>
          <w:szCs w:val="24"/>
          <w:lang w:val="zh-CN" w:eastAsia="zh-CN"/>
        </w:rPr>
        <w:t>]</w:t>
      </w:r>
      <w:r w:rsidRPr="00770BB5">
        <w:rPr>
          <w:rFonts w:eastAsia="SimSun"/>
          <w:sz w:val="24"/>
          <w:szCs w:val="24"/>
          <w:lang w:val="zh-CN" w:eastAsia="zh-CN"/>
        </w:rPr>
        <w:t>。</w:t>
      </w:r>
    </w:p>
    <w:p w14:paraId="340B6A19" w14:textId="77777777" w:rsidR="00471AA8" w:rsidRPr="00770BB5" w:rsidRDefault="00471AA8" w:rsidP="00471AA8">
      <w:pPr>
        <w:pStyle w:val="NormalNonumber"/>
        <w:tabs>
          <w:tab w:val="clear" w:pos="3119"/>
          <w:tab w:val="left" w:pos="2880"/>
        </w:tabs>
        <w:jc w:val="both"/>
        <w:rPr>
          <w:rFonts w:eastAsia="SimSun"/>
          <w:sz w:val="24"/>
          <w:szCs w:val="24"/>
          <w:lang w:eastAsia="zh-CN"/>
        </w:rPr>
      </w:pPr>
      <w:r w:rsidRPr="00770BB5">
        <w:rPr>
          <w:rFonts w:eastAsia="SimSun"/>
          <w:sz w:val="24"/>
          <w:szCs w:val="24"/>
          <w:lang w:val="zh-CN" w:eastAsia="zh-CN"/>
        </w:rPr>
        <w:t xml:space="preserve">31. </w:t>
      </w:r>
      <w:r w:rsidRPr="00770BB5">
        <w:rPr>
          <w:rFonts w:eastAsia="SimSun"/>
          <w:sz w:val="24"/>
          <w:szCs w:val="24"/>
          <w:lang w:val="zh-CN" w:eastAsia="zh-CN"/>
        </w:rPr>
        <w:t>备选案文</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委员会</w:t>
      </w: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可授权秘书处与潜在战略伙伴关系在其对所确定工作方案的贡献方面进行合作。</w:t>
      </w:r>
      <w:r w:rsidRPr="00770BB5">
        <w:rPr>
          <w:rFonts w:eastAsia="SimSun"/>
          <w:sz w:val="24"/>
          <w:szCs w:val="24"/>
          <w:lang w:val="zh-CN" w:eastAsia="zh-CN"/>
        </w:rPr>
        <w:t>]</w:t>
      </w:r>
    </w:p>
    <w:p w14:paraId="34F2050B"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32</w:t>
      </w:r>
      <w:r w:rsidRPr="00770BB5">
        <w:rPr>
          <w:rFonts w:eastAsia="SimSun" w:hint="eastAsia"/>
          <w:sz w:val="24"/>
          <w:szCs w:val="24"/>
          <w:lang w:val="zh-CN" w:eastAsia="zh-CN"/>
        </w:rPr>
        <w:t>.</w:t>
      </w:r>
      <w:r>
        <w:rPr>
          <w:rFonts w:eastAsia="SimSun"/>
          <w:sz w:val="24"/>
          <w:szCs w:val="24"/>
          <w:lang w:val="zh-CN" w:eastAsia="zh-CN"/>
        </w:rPr>
        <w:tab/>
      </w:r>
      <w:r w:rsidRPr="00770BB5">
        <w:rPr>
          <w:rFonts w:eastAsia="SimSun"/>
          <w:sz w:val="24"/>
          <w:szCs w:val="24"/>
          <w:lang w:val="zh-CN" w:eastAsia="zh-CN"/>
        </w:rPr>
        <w:t>秘书处应定期</w:t>
      </w:r>
      <w:r w:rsidRPr="00770BB5">
        <w:rPr>
          <w:rFonts w:eastAsia="SimSun"/>
          <w:sz w:val="24"/>
          <w:szCs w:val="24"/>
          <w:lang w:val="zh-CN" w:eastAsia="zh-CN"/>
        </w:rPr>
        <w:t>[</w:t>
      </w:r>
      <w:r w:rsidRPr="00770BB5">
        <w:rPr>
          <w:rFonts w:eastAsia="SimSun"/>
          <w:sz w:val="24"/>
          <w:szCs w:val="24"/>
          <w:lang w:val="zh-CN" w:eastAsia="zh-CN"/>
        </w:rPr>
        <w:t>向主席团</w:t>
      </w:r>
      <w:r w:rsidRPr="00770BB5">
        <w:rPr>
          <w:rFonts w:eastAsia="SimSun"/>
          <w:sz w:val="24"/>
          <w:szCs w:val="24"/>
          <w:lang w:val="zh-CN" w:eastAsia="zh-CN"/>
        </w:rPr>
        <w:t>]</w:t>
      </w:r>
      <w:r w:rsidRPr="00770BB5">
        <w:rPr>
          <w:rFonts w:eastAsia="SimSun"/>
          <w:sz w:val="24"/>
          <w:szCs w:val="24"/>
          <w:lang w:val="zh-CN" w:eastAsia="zh-CN"/>
        </w:rPr>
        <w:t>和</w:t>
      </w:r>
      <w:r w:rsidRPr="00770BB5">
        <w:rPr>
          <w:rFonts w:eastAsia="SimSun"/>
          <w:sz w:val="24"/>
          <w:szCs w:val="24"/>
          <w:lang w:val="zh-CN" w:eastAsia="zh-CN"/>
        </w:rPr>
        <w:t>[</w:t>
      </w:r>
      <w:r w:rsidRPr="00770BB5">
        <w:rPr>
          <w:rFonts w:eastAsia="SimSun"/>
          <w:sz w:val="24"/>
          <w:szCs w:val="24"/>
          <w:lang w:val="zh-CN" w:eastAsia="zh-CN"/>
        </w:rPr>
        <w:t>委员会理事机构</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通报</w:t>
      </w:r>
      <w:r w:rsidRPr="00770BB5">
        <w:rPr>
          <w:rFonts w:eastAsia="SimSun"/>
          <w:sz w:val="24"/>
          <w:szCs w:val="24"/>
          <w:lang w:val="zh-CN" w:eastAsia="zh-CN"/>
        </w:rPr>
        <w:t>[</w:t>
      </w:r>
      <w:r w:rsidRPr="00770BB5">
        <w:rPr>
          <w:rFonts w:eastAsia="SimSun"/>
          <w:sz w:val="24"/>
          <w:szCs w:val="24"/>
          <w:lang w:val="zh-CN" w:eastAsia="zh-CN"/>
        </w:rPr>
        <w:t>正式的</w:t>
      </w:r>
      <w:r w:rsidRPr="00770BB5">
        <w:rPr>
          <w:rFonts w:eastAsia="SimSun"/>
          <w:sz w:val="24"/>
          <w:szCs w:val="24"/>
          <w:lang w:val="zh-CN" w:eastAsia="zh-CN"/>
        </w:rPr>
        <w:t>][</w:t>
      </w:r>
      <w:r w:rsidRPr="00770BB5">
        <w:rPr>
          <w:rFonts w:eastAsia="SimSun"/>
          <w:sz w:val="24"/>
          <w:szCs w:val="24"/>
          <w:lang w:val="zh-CN" w:eastAsia="zh-CN"/>
        </w:rPr>
        <w:t>建立的</w:t>
      </w:r>
      <w:r w:rsidRPr="00770BB5">
        <w:rPr>
          <w:rFonts w:eastAsia="SimSun"/>
          <w:sz w:val="24"/>
          <w:szCs w:val="24"/>
          <w:lang w:val="zh-CN" w:eastAsia="zh-CN"/>
        </w:rPr>
        <w:t>]</w:t>
      </w:r>
      <w:r w:rsidRPr="00770BB5">
        <w:rPr>
          <w:rFonts w:eastAsia="SimSun"/>
          <w:sz w:val="24"/>
          <w:szCs w:val="24"/>
          <w:lang w:val="zh-CN" w:eastAsia="zh-CN"/>
        </w:rPr>
        <w:t>战略伙伴关系及其贡献。须对战略伙伴关系进行定期审查。</w:t>
      </w:r>
    </w:p>
    <w:p w14:paraId="43B8472B"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33.</w:t>
      </w:r>
      <w:r w:rsidRPr="00770BB5">
        <w:rPr>
          <w:rFonts w:eastAsia="SimSun"/>
          <w:sz w:val="24"/>
          <w:szCs w:val="24"/>
          <w:lang w:val="zh-CN" w:eastAsia="zh-CN"/>
        </w:rPr>
        <w:tab/>
        <w:t>[</w:t>
      </w:r>
      <w:r w:rsidRPr="00770BB5">
        <w:rPr>
          <w:rFonts w:eastAsia="SimSun"/>
          <w:sz w:val="24"/>
          <w:szCs w:val="24"/>
          <w:lang w:val="zh-CN" w:eastAsia="zh-CN"/>
        </w:rPr>
        <w:t>为鼓励和促进正式的战略伙伴关系，</w:t>
      </w:r>
      <w:r w:rsidRPr="00770BB5">
        <w:rPr>
          <w:rFonts w:eastAsia="SimSun"/>
          <w:sz w:val="24"/>
          <w:szCs w:val="24"/>
          <w:lang w:val="zh-CN" w:eastAsia="zh-CN"/>
        </w:rPr>
        <w:t>][</w:t>
      </w:r>
      <w:r w:rsidRPr="00770BB5">
        <w:rPr>
          <w:rFonts w:eastAsia="SimSun"/>
          <w:sz w:val="24"/>
          <w:szCs w:val="24"/>
          <w:lang w:val="zh-CN" w:eastAsia="zh-CN"/>
        </w:rPr>
        <w:t>委员会理事机构</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可决定授权</w:t>
      </w:r>
      <w:r w:rsidRPr="00770BB5">
        <w:rPr>
          <w:rFonts w:eastAsia="SimSun"/>
          <w:sz w:val="24"/>
          <w:szCs w:val="24"/>
          <w:lang w:val="zh-CN" w:eastAsia="zh-CN"/>
        </w:rPr>
        <w:t>[</w:t>
      </w:r>
      <w:r w:rsidRPr="00770BB5">
        <w:rPr>
          <w:rFonts w:eastAsia="SimSun"/>
          <w:sz w:val="24"/>
          <w:szCs w:val="24"/>
          <w:lang w:val="zh-CN" w:eastAsia="zh-CN"/>
        </w:rPr>
        <w:t>委员会的任何机构</w:t>
      </w:r>
      <w:r w:rsidRPr="00770BB5">
        <w:rPr>
          <w:rFonts w:eastAsia="SimSun"/>
          <w:sz w:val="24"/>
          <w:szCs w:val="24"/>
          <w:lang w:val="zh-CN" w:eastAsia="zh-CN"/>
        </w:rPr>
        <w:t>][</w:t>
      </w:r>
      <w:r w:rsidRPr="00770BB5">
        <w:rPr>
          <w:rFonts w:eastAsia="SimSun"/>
          <w:sz w:val="24"/>
          <w:szCs w:val="24"/>
          <w:lang w:val="zh-CN" w:eastAsia="zh-CN"/>
        </w:rPr>
        <w:t>其</w:t>
      </w:r>
      <w:r w:rsidRPr="00770BB5">
        <w:rPr>
          <w:rFonts w:eastAsia="SimSun" w:hint="eastAsia"/>
          <w:sz w:val="24"/>
          <w:szCs w:val="24"/>
          <w:lang w:val="zh-CN" w:eastAsia="zh-CN"/>
        </w:rPr>
        <w:t>下</w:t>
      </w:r>
      <w:r w:rsidRPr="00770BB5">
        <w:rPr>
          <w:rFonts w:eastAsia="SimSun"/>
          <w:sz w:val="24"/>
          <w:szCs w:val="24"/>
          <w:lang w:val="zh-CN" w:eastAsia="zh-CN"/>
        </w:rPr>
        <w:t>属组织，如主席团、秘书处和附属机构</w:t>
      </w:r>
      <w:r w:rsidRPr="00770BB5">
        <w:rPr>
          <w:rFonts w:eastAsia="SimSun"/>
          <w:sz w:val="24"/>
          <w:szCs w:val="24"/>
          <w:lang w:val="zh-CN" w:eastAsia="zh-CN"/>
        </w:rPr>
        <w:t>]][</w:t>
      </w:r>
      <w:r w:rsidRPr="00770BB5">
        <w:rPr>
          <w:rFonts w:eastAsia="SimSun"/>
          <w:sz w:val="24"/>
          <w:szCs w:val="24"/>
          <w:lang w:val="zh-CN" w:eastAsia="zh-CN"/>
        </w:rPr>
        <w:t>秘书处</w:t>
      </w:r>
      <w:r w:rsidRPr="00770BB5">
        <w:rPr>
          <w:rFonts w:eastAsia="SimSun"/>
          <w:sz w:val="24"/>
          <w:szCs w:val="24"/>
          <w:lang w:val="zh-CN" w:eastAsia="zh-CN"/>
        </w:rPr>
        <w:t>]</w:t>
      </w:r>
      <w:r w:rsidRPr="00770BB5">
        <w:rPr>
          <w:rFonts w:eastAsia="SimSun"/>
          <w:sz w:val="24"/>
          <w:szCs w:val="24"/>
          <w:lang w:val="zh-CN" w:eastAsia="zh-CN"/>
        </w:rPr>
        <w:t>制定和定期更新：</w:t>
      </w:r>
    </w:p>
    <w:p w14:paraId="0F8F241A" w14:textId="77777777" w:rsidR="00471AA8" w:rsidRPr="00770BB5" w:rsidRDefault="00471AA8" w:rsidP="00471AA8">
      <w:pPr>
        <w:pStyle w:val="NormalNonumber"/>
        <w:numPr>
          <w:ilvl w:val="4"/>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为希望申请与委员会建立正式战略伙伴关系的实体提供的指导；</w:t>
      </w:r>
    </w:p>
    <w:p w14:paraId="0168A702" w14:textId="77777777" w:rsidR="00471AA8" w:rsidRPr="00770BB5" w:rsidRDefault="00471AA8" w:rsidP="00471AA8">
      <w:pPr>
        <w:pStyle w:val="NormalNonumber"/>
        <w:numPr>
          <w:ilvl w:val="4"/>
          <w:numId w:val="2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w:t>
      </w:r>
      <w:r w:rsidRPr="00770BB5">
        <w:rPr>
          <w:rFonts w:eastAsia="SimSun"/>
          <w:sz w:val="24"/>
          <w:szCs w:val="24"/>
          <w:lang w:val="zh-CN" w:eastAsia="zh-CN"/>
        </w:rPr>
        <w:t>理事机构</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同意遵循的正式确立伙伴关系准则，包括为此酌情编写谅解备忘录</w:t>
      </w:r>
      <w:r w:rsidRPr="00770BB5">
        <w:rPr>
          <w:rFonts w:eastAsia="SimSun"/>
          <w:sz w:val="24"/>
          <w:szCs w:val="24"/>
          <w:lang w:val="zh-CN" w:eastAsia="zh-CN"/>
        </w:rPr>
        <w:t>[</w:t>
      </w:r>
      <w:r w:rsidRPr="00770BB5">
        <w:rPr>
          <w:rFonts w:eastAsia="SimSun"/>
          <w:sz w:val="24"/>
          <w:szCs w:val="24"/>
          <w:lang w:val="zh-CN" w:eastAsia="zh-CN"/>
        </w:rPr>
        <w:t>、联合项目文件或工作方案</w:t>
      </w:r>
      <w:r w:rsidRPr="00770BB5">
        <w:rPr>
          <w:rFonts w:eastAsia="SimSun"/>
          <w:sz w:val="24"/>
          <w:szCs w:val="24"/>
          <w:lang w:val="zh-CN" w:eastAsia="zh-CN"/>
        </w:rPr>
        <w:t>]</w:t>
      </w:r>
      <w:r w:rsidRPr="00770BB5">
        <w:rPr>
          <w:rFonts w:eastAsia="SimSun"/>
          <w:sz w:val="24"/>
          <w:szCs w:val="24"/>
          <w:lang w:val="zh-CN" w:eastAsia="zh-CN"/>
        </w:rPr>
        <w:t>或合同</w:t>
      </w:r>
      <w:r w:rsidRPr="00770BB5">
        <w:rPr>
          <w:rFonts w:eastAsia="SimSun"/>
          <w:sz w:val="24"/>
          <w:szCs w:val="24"/>
          <w:lang w:val="zh-CN" w:eastAsia="zh-CN"/>
        </w:rPr>
        <w:t>[</w:t>
      </w:r>
      <w:r w:rsidRPr="00770BB5">
        <w:rPr>
          <w:rFonts w:eastAsia="SimSun"/>
          <w:sz w:val="24"/>
          <w:szCs w:val="24"/>
          <w:lang w:val="zh-CN" w:eastAsia="zh-CN"/>
        </w:rPr>
        <w:t>应根据联合国和环境署的伙伴关系政策和采购规则建立伙伴关系</w:t>
      </w:r>
      <w:r w:rsidRPr="00770BB5">
        <w:rPr>
          <w:rFonts w:eastAsia="SimSun"/>
          <w:sz w:val="24"/>
          <w:szCs w:val="24"/>
          <w:lang w:val="zh-CN" w:eastAsia="zh-CN"/>
        </w:rPr>
        <w:t>]</w:t>
      </w:r>
      <w:r w:rsidRPr="00770BB5">
        <w:rPr>
          <w:rFonts w:eastAsia="SimSun"/>
          <w:sz w:val="24"/>
          <w:szCs w:val="24"/>
          <w:lang w:val="zh-CN" w:eastAsia="zh-CN"/>
        </w:rPr>
        <w:t>。</w:t>
      </w:r>
    </w:p>
    <w:p w14:paraId="26DB95A0" w14:textId="77777777" w:rsidR="00471AA8" w:rsidRPr="00770BB5" w:rsidRDefault="00471AA8" w:rsidP="00471AA8">
      <w:pPr>
        <w:pStyle w:val="NormalNonumber"/>
        <w:tabs>
          <w:tab w:val="clear" w:pos="3119"/>
          <w:tab w:val="left" w:pos="2880"/>
        </w:tabs>
        <w:ind w:firstLine="624"/>
        <w:jc w:val="both"/>
        <w:rPr>
          <w:rFonts w:eastAsia="SimSun"/>
          <w:sz w:val="24"/>
          <w:szCs w:val="24"/>
          <w:lang w:eastAsia="zh-CN"/>
        </w:rPr>
      </w:pPr>
      <w:r w:rsidRPr="00770BB5">
        <w:rPr>
          <w:rFonts w:eastAsia="SimSun"/>
          <w:sz w:val="24"/>
          <w:szCs w:val="24"/>
          <w:lang w:val="zh-CN" w:eastAsia="zh-CN"/>
        </w:rPr>
        <w:t xml:space="preserve">(b) </w:t>
      </w:r>
      <w:r w:rsidRPr="00770BB5">
        <w:rPr>
          <w:rFonts w:eastAsia="SimSun"/>
          <w:sz w:val="24"/>
          <w:szCs w:val="24"/>
          <w:lang w:val="zh-CN" w:eastAsia="zh-CN"/>
        </w:rPr>
        <w:t>之二</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评估战略伙伴关系成效的审查进程。</w:t>
      </w:r>
      <w:r w:rsidRPr="00770BB5">
        <w:rPr>
          <w:rFonts w:eastAsia="SimSun"/>
          <w:sz w:val="24"/>
          <w:szCs w:val="24"/>
          <w:lang w:val="zh-CN" w:eastAsia="zh-CN"/>
        </w:rPr>
        <w:t>]</w:t>
      </w:r>
    </w:p>
    <w:p w14:paraId="5107E0CF"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34.</w:t>
      </w:r>
      <w:r w:rsidRPr="00770BB5">
        <w:rPr>
          <w:rFonts w:eastAsia="SimSun"/>
          <w:sz w:val="24"/>
          <w:szCs w:val="24"/>
          <w:lang w:val="zh-CN" w:eastAsia="zh-CN"/>
        </w:rPr>
        <w:tab/>
        <w:t>[[</w:t>
      </w:r>
      <w:r w:rsidRPr="00770BB5">
        <w:rPr>
          <w:rFonts w:eastAsia="SimSun"/>
          <w:sz w:val="24"/>
          <w:szCs w:val="24"/>
          <w:lang w:val="zh-CN" w:eastAsia="zh-CN"/>
        </w:rPr>
        <w:t>在正式确立战略伙伴关系方面的考虑可包括</w:t>
      </w:r>
      <w:r w:rsidRPr="00770BB5">
        <w:rPr>
          <w:rFonts w:eastAsia="SimSun"/>
          <w:sz w:val="24"/>
          <w:szCs w:val="24"/>
          <w:lang w:val="zh-CN" w:eastAsia="zh-CN"/>
        </w:rPr>
        <w:t>][</w:t>
      </w:r>
      <w:r w:rsidRPr="00770BB5">
        <w:rPr>
          <w:rFonts w:eastAsia="SimSun"/>
          <w:sz w:val="24"/>
          <w:szCs w:val="24"/>
          <w:lang w:val="zh-CN" w:eastAsia="zh-CN"/>
        </w:rPr>
        <w:t>委员会在正式确立战略伙伴关系方面可考虑以下方面</w:t>
      </w:r>
      <w:r w:rsidRPr="00770BB5">
        <w:rPr>
          <w:rFonts w:eastAsia="SimSun"/>
          <w:sz w:val="24"/>
          <w:szCs w:val="24"/>
          <w:lang w:val="zh-CN" w:eastAsia="zh-CN"/>
        </w:rPr>
        <w:t>]</w:t>
      </w:r>
      <w:r w:rsidRPr="00770BB5">
        <w:rPr>
          <w:rFonts w:eastAsia="SimSun"/>
          <w:sz w:val="24"/>
          <w:szCs w:val="24"/>
          <w:lang w:val="zh-CN" w:eastAsia="zh-CN"/>
        </w:rPr>
        <w:t>：</w:t>
      </w:r>
    </w:p>
    <w:p w14:paraId="364847B2" w14:textId="77777777" w:rsidR="00471AA8" w:rsidRPr="00770BB5" w:rsidRDefault="00471AA8" w:rsidP="00471AA8">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正式战略伙伴关系将支持的职能；</w:t>
      </w:r>
    </w:p>
    <w:p w14:paraId="0DF33569" w14:textId="77777777" w:rsidR="00471AA8" w:rsidRPr="00770BB5" w:rsidRDefault="00471AA8" w:rsidP="00471AA8">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与委员会的范围、目标和运作原则保持一致；</w:t>
      </w:r>
    </w:p>
    <w:p w14:paraId="4654A408" w14:textId="77777777" w:rsidR="00471AA8" w:rsidRPr="00770BB5" w:rsidRDefault="00471AA8" w:rsidP="00471AA8">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70BB5">
        <w:rPr>
          <w:rFonts w:eastAsia="SimSun"/>
          <w:sz w:val="24"/>
          <w:szCs w:val="24"/>
          <w:lang w:val="zh-CN" w:eastAsia="zh-CN"/>
        </w:rPr>
        <w:t>与委员会工作方案的互补性；</w:t>
      </w:r>
    </w:p>
    <w:p w14:paraId="3825AB29" w14:textId="77777777" w:rsidR="00471AA8" w:rsidRPr="00770BB5" w:rsidRDefault="00471AA8" w:rsidP="00471AA8">
      <w:pPr>
        <w:pStyle w:val="NormalNonumber"/>
        <w:tabs>
          <w:tab w:val="clear" w:pos="1247"/>
          <w:tab w:val="clear" w:pos="1871"/>
          <w:tab w:val="clear" w:pos="2495"/>
          <w:tab w:val="clear" w:pos="3119"/>
          <w:tab w:val="clear" w:pos="3742"/>
          <w:tab w:val="clear" w:pos="4366"/>
          <w:tab w:val="clear" w:pos="4990"/>
          <w:tab w:val="left" w:pos="2970"/>
        </w:tabs>
        <w:ind w:firstLine="624"/>
        <w:jc w:val="both"/>
        <w:rPr>
          <w:rFonts w:eastAsia="SimSun"/>
          <w:sz w:val="24"/>
          <w:szCs w:val="24"/>
          <w:lang w:eastAsia="zh-CN"/>
        </w:rPr>
      </w:pPr>
      <w:r w:rsidRPr="00770BB5">
        <w:rPr>
          <w:rFonts w:eastAsia="SimSun"/>
          <w:sz w:val="24"/>
          <w:szCs w:val="24"/>
          <w:lang w:val="zh-CN" w:eastAsia="zh-CN"/>
        </w:rPr>
        <w:lastRenderedPageBreak/>
        <w:t xml:space="preserve">(c) </w:t>
      </w:r>
      <w:r w:rsidRPr="00770BB5">
        <w:rPr>
          <w:rFonts w:eastAsia="SimSun"/>
          <w:sz w:val="24"/>
          <w:szCs w:val="24"/>
          <w:lang w:val="zh-CN" w:eastAsia="zh-CN"/>
        </w:rPr>
        <w:t>之二</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以更有效、高效、经济且道德的方式开展工作方案中各项活动的机会；</w:t>
      </w:r>
      <w:r w:rsidRPr="00770BB5">
        <w:rPr>
          <w:rFonts w:eastAsia="SimSun"/>
          <w:sz w:val="24"/>
          <w:szCs w:val="24"/>
          <w:lang w:val="zh-CN" w:eastAsia="zh-CN"/>
        </w:rPr>
        <w:t>]</w:t>
      </w:r>
    </w:p>
    <w:p w14:paraId="18241F16" w14:textId="77777777" w:rsidR="00471AA8" w:rsidRPr="00770BB5" w:rsidRDefault="00471AA8" w:rsidP="00471AA8">
      <w:pPr>
        <w:pStyle w:val="NormalNonumber"/>
        <w:tabs>
          <w:tab w:val="clear" w:pos="1247"/>
          <w:tab w:val="clear" w:pos="1871"/>
          <w:tab w:val="clear" w:pos="2495"/>
          <w:tab w:val="clear" w:pos="3119"/>
          <w:tab w:val="clear" w:pos="3742"/>
          <w:tab w:val="clear" w:pos="4366"/>
          <w:tab w:val="clear" w:pos="4990"/>
          <w:tab w:val="left" w:pos="2970"/>
        </w:tabs>
        <w:ind w:firstLine="624"/>
        <w:jc w:val="both"/>
        <w:rPr>
          <w:rFonts w:eastAsia="SimSun"/>
          <w:sz w:val="24"/>
          <w:szCs w:val="24"/>
          <w:lang w:eastAsia="zh-CN"/>
        </w:rPr>
      </w:pPr>
      <w:r w:rsidRPr="00770BB5">
        <w:rPr>
          <w:rFonts w:eastAsia="SimSun"/>
          <w:sz w:val="24"/>
          <w:szCs w:val="24"/>
          <w:lang w:val="zh-CN" w:eastAsia="zh-CN"/>
        </w:rPr>
        <w:t xml:space="preserve">(c) </w:t>
      </w:r>
      <w:r w:rsidRPr="00770BB5">
        <w:rPr>
          <w:rFonts w:eastAsia="SimSun"/>
          <w:sz w:val="24"/>
          <w:szCs w:val="24"/>
          <w:lang w:val="zh-CN" w:eastAsia="zh-CN"/>
        </w:rPr>
        <w:t>之三</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潜在战略伙伴在委员会相关领域的经验和能力，以及其在实施工作方案方面开展协作的意愿；</w:t>
      </w:r>
      <w:r w:rsidRPr="00770BB5">
        <w:rPr>
          <w:rFonts w:eastAsia="SimSun"/>
          <w:sz w:val="24"/>
          <w:szCs w:val="24"/>
          <w:lang w:val="zh-CN" w:eastAsia="zh-CN"/>
        </w:rPr>
        <w:t>]</w:t>
      </w:r>
    </w:p>
    <w:p w14:paraId="3CC944A4" w14:textId="77777777" w:rsidR="00471AA8" w:rsidRPr="00770BB5" w:rsidRDefault="00471AA8" w:rsidP="00471AA8">
      <w:pPr>
        <w:pStyle w:val="NormalNonumber"/>
        <w:tabs>
          <w:tab w:val="clear" w:pos="1247"/>
          <w:tab w:val="clear" w:pos="1871"/>
          <w:tab w:val="clear" w:pos="2495"/>
          <w:tab w:val="clear" w:pos="3119"/>
          <w:tab w:val="clear" w:pos="3742"/>
          <w:tab w:val="clear" w:pos="4366"/>
          <w:tab w:val="clear" w:pos="4990"/>
          <w:tab w:val="left" w:pos="2970"/>
        </w:tabs>
        <w:ind w:firstLine="624"/>
        <w:jc w:val="both"/>
        <w:rPr>
          <w:rFonts w:eastAsia="SimSun"/>
          <w:sz w:val="24"/>
          <w:szCs w:val="24"/>
          <w:lang w:eastAsia="zh-CN"/>
        </w:rPr>
      </w:pPr>
      <w:r w:rsidRPr="00770BB5">
        <w:rPr>
          <w:rFonts w:eastAsia="SimSun"/>
          <w:sz w:val="24"/>
          <w:szCs w:val="24"/>
          <w:lang w:val="zh-CN" w:eastAsia="zh-CN"/>
        </w:rPr>
        <w:t xml:space="preserve">(c) </w:t>
      </w:r>
      <w:r w:rsidRPr="00770BB5">
        <w:rPr>
          <w:rFonts w:eastAsia="SimSun"/>
          <w:sz w:val="24"/>
          <w:szCs w:val="24"/>
          <w:lang w:val="zh-CN" w:eastAsia="zh-CN"/>
        </w:rPr>
        <w:t>之四</w:t>
      </w:r>
      <w:r>
        <w:rPr>
          <w:rFonts w:eastAsia="SimSun"/>
          <w:sz w:val="24"/>
          <w:szCs w:val="24"/>
          <w:lang w:val="zh-CN" w:eastAsia="zh-CN"/>
        </w:rPr>
        <w:tab/>
      </w:r>
      <w:r w:rsidRPr="00770BB5">
        <w:rPr>
          <w:rFonts w:eastAsia="SimSun"/>
          <w:sz w:val="24"/>
          <w:szCs w:val="24"/>
          <w:lang w:val="zh-CN" w:eastAsia="zh-CN"/>
        </w:rPr>
        <w:t>[</w:t>
      </w:r>
      <w:r w:rsidRPr="00770BB5">
        <w:rPr>
          <w:rFonts w:eastAsia="SimSun"/>
          <w:sz w:val="24"/>
          <w:szCs w:val="24"/>
          <w:lang w:val="zh-CN" w:eastAsia="zh-CN"/>
        </w:rPr>
        <w:t>工作方案的实施在区域或专题方面实现更恰当的平衡；</w:t>
      </w:r>
      <w:r w:rsidRPr="00770BB5">
        <w:rPr>
          <w:rFonts w:eastAsia="SimSun"/>
          <w:sz w:val="24"/>
          <w:szCs w:val="24"/>
          <w:lang w:val="zh-CN" w:eastAsia="zh-CN"/>
        </w:rPr>
        <w:t>]</w:t>
      </w:r>
    </w:p>
    <w:p w14:paraId="105B2385" w14:textId="77777777" w:rsidR="00471AA8" w:rsidRPr="00770BB5" w:rsidRDefault="00471AA8" w:rsidP="00471AA8">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rPr>
      </w:pPr>
      <w:r w:rsidRPr="00770BB5">
        <w:rPr>
          <w:rFonts w:eastAsia="SimSun"/>
          <w:sz w:val="24"/>
          <w:szCs w:val="24"/>
          <w:lang w:val="zh-CN" w:eastAsia="zh-CN"/>
        </w:rPr>
        <w:t>[</w:t>
      </w:r>
      <w:r w:rsidRPr="00770BB5">
        <w:rPr>
          <w:rFonts w:eastAsia="SimSun"/>
          <w:sz w:val="24"/>
          <w:szCs w:val="24"/>
          <w:lang w:val="zh-CN" w:eastAsia="zh-CN"/>
        </w:rPr>
        <w:t>酌情</w:t>
      </w:r>
      <w:r w:rsidRPr="00770BB5">
        <w:rPr>
          <w:rFonts w:eastAsia="SimSun"/>
          <w:sz w:val="24"/>
          <w:szCs w:val="24"/>
          <w:lang w:val="zh-CN" w:eastAsia="zh-CN"/>
        </w:rPr>
        <w:t>]</w:t>
      </w:r>
      <w:r w:rsidRPr="00770BB5">
        <w:rPr>
          <w:rFonts w:eastAsia="SimSun"/>
          <w:sz w:val="24"/>
          <w:szCs w:val="24"/>
          <w:lang w:val="zh-CN" w:eastAsia="zh-CN"/>
        </w:rPr>
        <w:t>协同增效</w:t>
      </w:r>
      <w:r w:rsidRPr="00770BB5">
        <w:rPr>
          <w:rFonts w:eastAsia="SimSun"/>
          <w:sz w:val="24"/>
          <w:szCs w:val="24"/>
          <w:lang w:val="zh-CN" w:eastAsia="zh-CN"/>
        </w:rPr>
        <w:t>[</w:t>
      </w:r>
      <w:r w:rsidRPr="00770BB5">
        <w:rPr>
          <w:rFonts w:eastAsia="SimSun"/>
          <w:sz w:val="24"/>
          <w:szCs w:val="24"/>
          <w:lang w:val="zh-CN" w:eastAsia="zh-CN"/>
        </w:rPr>
        <w:t>和避免重叠</w:t>
      </w:r>
      <w:r w:rsidRPr="00770BB5">
        <w:rPr>
          <w:rFonts w:eastAsia="SimSun"/>
          <w:sz w:val="24"/>
          <w:szCs w:val="24"/>
          <w:lang w:val="zh-CN" w:eastAsia="zh-CN"/>
        </w:rPr>
        <w:t>]</w:t>
      </w:r>
      <w:r w:rsidRPr="00770BB5">
        <w:rPr>
          <w:rFonts w:eastAsia="SimSun"/>
          <w:sz w:val="24"/>
          <w:szCs w:val="24"/>
          <w:lang w:val="zh-CN" w:eastAsia="zh-CN"/>
        </w:rPr>
        <w:t>的机会</w:t>
      </w:r>
      <w:r w:rsidRPr="00770BB5">
        <w:rPr>
          <w:rFonts w:eastAsia="SimSun"/>
          <w:sz w:val="24"/>
          <w:szCs w:val="24"/>
          <w:lang w:val="zh-CN" w:eastAsia="zh-CN"/>
        </w:rPr>
        <w:t>]</w:t>
      </w:r>
      <w:r w:rsidRPr="00770BB5">
        <w:rPr>
          <w:rFonts w:eastAsia="SimSun"/>
          <w:sz w:val="24"/>
          <w:szCs w:val="24"/>
          <w:lang w:val="zh-CN" w:eastAsia="zh-CN"/>
        </w:rPr>
        <w:t>。</w:t>
      </w:r>
      <w:r w:rsidRPr="00770BB5">
        <w:rPr>
          <w:rFonts w:eastAsia="SimSun"/>
          <w:sz w:val="24"/>
          <w:szCs w:val="24"/>
          <w:lang w:val="zh-CN"/>
        </w:rPr>
        <w:t>]</w:t>
      </w:r>
    </w:p>
    <w:p w14:paraId="136E53ED" w14:textId="77777777" w:rsidR="00471AA8" w:rsidRPr="00770BB5" w:rsidRDefault="00471AA8" w:rsidP="00471AA8">
      <w:pPr>
        <w:pStyle w:val="CH2"/>
        <w:numPr>
          <w:ilvl w:val="0"/>
          <w:numId w:val="40"/>
        </w:numPr>
        <w:ind w:hanging="900"/>
        <w:rPr>
          <w:rFonts w:eastAsia="SimHei"/>
          <w:sz w:val="28"/>
          <w:szCs w:val="28"/>
          <w:lang w:eastAsia="zh-CN"/>
        </w:rPr>
      </w:pPr>
      <w:r w:rsidRPr="00770BB5">
        <w:rPr>
          <w:rFonts w:eastAsia="SimHei"/>
          <w:bCs/>
          <w:sz w:val="28"/>
          <w:szCs w:val="28"/>
          <w:lang w:val="zh-CN" w:eastAsia="zh-CN"/>
        </w:rPr>
        <w:t>评价委员会的业务成效和影响</w:t>
      </w:r>
    </w:p>
    <w:p w14:paraId="0A965DD4" w14:textId="77777777" w:rsidR="00471AA8" w:rsidRPr="00770BB5" w:rsidRDefault="00471AA8" w:rsidP="00471AA8">
      <w:pPr>
        <w:pStyle w:val="NormalNonumber"/>
        <w:jc w:val="both"/>
        <w:rPr>
          <w:rFonts w:eastAsia="SimSun"/>
          <w:sz w:val="24"/>
          <w:szCs w:val="24"/>
          <w:lang w:eastAsia="zh-CN"/>
        </w:rPr>
      </w:pPr>
      <w:r w:rsidRPr="00770BB5">
        <w:rPr>
          <w:rFonts w:eastAsia="SimSun"/>
          <w:sz w:val="24"/>
          <w:szCs w:val="24"/>
          <w:lang w:val="zh-CN" w:eastAsia="zh-CN"/>
        </w:rPr>
        <w:t>35.</w:t>
      </w:r>
      <w:r w:rsidRPr="00770BB5">
        <w:rPr>
          <w:rFonts w:eastAsia="SimSun"/>
          <w:sz w:val="24"/>
          <w:szCs w:val="24"/>
          <w:lang w:val="zh-CN" w:eastAsia="zh-CN"/>
        </w:rPr>
        <w:tab/>
        <w:t>[</w:t>
      </w:r>
      <w:r w:rsidRPr="00770BB5">
        <w:rPr>
          <w:rFonts w:eastAsia="SimSun"/>
          <w:sz w:val="24"/>
          <w:szCs w:val="24"/>
          <w:lang w:val="zh-CN" w:eastAsia="zh-CN"/>
        </w:rPr>
        <w:t>应</w:t>
      </w:r>
      <w:r w:rsidRPr="00770BB5">
        <w:rPr>
          <w:rFonts w:eastAsia="SimSun"/>
          <w:sz w:val="24"/>
          <w:szCs w:val="24"/>
          <w:lang w:val="zh-CN" w:eastAsia="zh-CN"/>
        </w:rPr>
        <w:t>][</w:t>
      </w:r>
      <w:r w:rsidRPr="00770BB5">
        <w:rPr>
          <w:rFonts w:eastAsia="SimSun"/>
          <w:sz w:val="24"/>
          <w:szCs w:val="24"/>
          <w:lang w:val="zh-CN" w:eastAsia="zh-CN"/>
        </w:rPr>
        <w:t>将</w:t>
      </w:r>
      <w:r w:rsidRPr="00770BB5">
        <w:rPr>
          <w:rFonts w:eastAsia="SimSun"/>
          <w:sz w:val="24"/>
          <w:szCs w:val="24"/>
          <w:lang w:val="zh-CN" w:eastAsia="zh-CN"/>
        </w:rPr>
        <w:t>]</w:t>
      </w:r>
      <w:r w:rsidRPr="00770BB5">
        <w:rPr>
          <w:rFonts w:eastAsia="SimSun"/>
          <w:sz w:val="24"/>
          <w:szCs w:val="24"/>
          <w:lang w:val="zh-CN" w:eastAsia="zh-CN"/>
        </w:rPr>
        <w:t>按照</w:t>
      </w:r>
      <w:r w:rsidRPr="00770BB5">
        <w:rPr>
          <w:rFonts w:eastAsia="SimSun"/>
          <w:sz w:val="24"/>
          <w:szCs w:val="24"/>
          <w:lang w:val="zh-CN" w:eastAsia="zh-CN"/>
        </w:rPr>
        <w:t>[</w:t>
      </w:r>
      <w:r w:rsidRPr="00770BB5">
        <w:rPr>
          <w:rFonts w:eastAsia="SimSun"/>
          <w:sz w:val="24"/>
          <w:szCs w:val="24"/>
          <w:lang w:val="zh-CN" w:eastAsia="zh-CN"/>
        </w:rPr>
        <w:t>全体会议</w:t>
      </w:r>
      <w:r w:rsidRPr="00770BB5">
        <w:rPr>
          <w:rFonts w:eastAsia="SimSun"/>
          <w:sz w:val="24"/>
          <w:szCs w:val="24"/>
          <w:lang w:val="zh-CN" w:eastAsia="zh-CN"/>
        </w:rPr>
        <w:t>][</w:t>
      </w:r>
      <w:r w:rsidRPr="00770BB5">
        <w:rPr>
          <w:rFonts w:eastAsia="SimSun"/>
          <w:sz w:val="24"/>
          <w:szCs w:val="24"/>
          <w:lang w:val="zh-CN" w:eastAsia="zh-CN"/>
        </w:rPr>
        <w:t>委员会理事机构</w:t>
      </w:r>
      <w:r w:rsidRPr="00770BB5">
        <w:rPr>
          <w:rFonts w:eastAsia="SimSun"/>
          <w:sz w:val="24"/>
          <w:szCs w:val="24"/>
          <w:lang w:val="zh-CN" w:eastAsia="zh-CN"/>
        </w:rPr>
        <w:t>]</w:t>
      </w:r>
      <w:r w:rsidRPr="00770BB5">
        <w:rPr>
          <w:rFonts w:eastAsia="SimSun"/>
          <w:sz w:val="24"/>
          <w:szCs w:val="24"/>
          <w:lang w:val="zh-CN" w:eastAsia="zh-CN"/>
        </w:rPr>
        <w:t>的决定，定期对委员会的效率、成效和影响进行独立</w:t>
      </w:r>
      <w:r w:rsidRPr="00770BB5">
        <w:rPr>
          <w:rFonts w:eastAsia="SimSun"/>
          <w:sz w:val="24"/>
          <w:szCs w:val="24"/>
          <w:lang w:val="zh-CN" w:eastAsia="zh-CN"/>
        </w:rPr>
        <w:t>[</w:t>
      </w:r>
      <w:r w:rsidRPr="00770BB5">
        <w:rPr>
          <w:rFonts w:eastAsia="SimSun"/>
          <w:sz w:val="24"/>
          <w:szCs w:val="24"/>
          <w:lang w:val="zh-CN" w:eastAsia="zh-CN"/>
        </w:rPr>
        <w:t>和外部</w:t>
      </w:r>
      <w:r w:rsidRPr="00770BB5">
        <w:rPr>
          <w:rFonts w:eastAsia="SimSun"/>
          <w:sz w:val="24"/>
          <w:szCs w:val="24"/>
          <w:lang w:val="zh-CN" w:eastAsia="zh-CN"/>
        </w:rPr>
        <w:t>]</w:t>
      </w:r>
      <w:r w:rsidRPr="00770BB5">
        <w:rPr>
          <w:rFonts w:eastAsia="SimSun"/>
          <w:sz w:val="24"/>
          <w:szCs w:val="24"/>
          <w:lang w:val="zh-CN" w:eastAsia="zh-CN"/>
        </w:rPr>
        <w:t>审查和评价</w:t>
      </w:r>
      <w:r w:rsidRPr="00770BB5">
        <w:rPr>
          <w:rFonts w:eastAsia="SimSun"/>
          <w:sz w:val="24"/>
          <w:szCs w:val="24"/>
          <w:lang w:val="zh-CN" w:eastAsia="zh-CN"/>
        </w:rPr>
        <w:t>[</w:t>
      </w:r>
      <w:r w:rsidRPr="00770BB5">
        <w:rPr>
          <w:rFonts w:eastAsia="SimSun"/>
          <w:sz w:val="24"/>
          <w:szCs w:val="24"/>
          <w:lang w:val="zh-CN" w:eastAsia="zh-CN"/>
        </w:rPr>
        <w:t>，并酌情作出调整</w:t>
      </w:r>
      <w:r w:rsidRPr="00770BB5">
        <w:rPr>
          <w:rFonts w:eastAsia="SimSun"/>
          <w:sz w:val="24"/>
          <w:szCs w:val="24"/>
          <w:lang w:val="zh-CN" w:eastAsia="zh-CN"/>
        </w:rPr>
        <w:t>]</w:t>
      </w:r>
      <w:r w:rsidRPr="00770BB5">
        <w:rPr>
          <w:rFonts w:eastAsia="SimSun"/>
          <w:sz w:val="24"/>
          <w:szCs w:val="24"/>
          <w:lang w:val="zh-CN" w:eastAsia="zh-CN"/>
        </w:rPr>
        <w:t>。</w:t>
      </w:r>
      <w:r w:rsidRPr="00943EDF">
        <w:rPr>
          <w:rFonts w:eastAsia="SimSun"/>
          <w:sz w:val="24"/>
          <w:szCs w:val="24"/>
          <w:lang w:val="zh-CN" w:eastAsia="zh-C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8C6B84" w:rsidRPr="004C2A19" w14:paraId="780738FE" w14:textId="77777777" w:rsidTr="004C2A19">
        <w:trPr>
          <w:jc w:val="center"/>
        </w:trPr>
        <w:tc>
          <w:tcPr>
            <w:tcW w:w="1897" w:type="dxa"/>
          </w:tcPr>
          <w:p w14:paraId="47BD94F4" w14:textId="77777777" w:rsidR="008C6B84" w:rsidRPr="004C2A19" w:rsidRDefault="008C6B84" w:rsidP="00DF1C59">
            <w:pPr>
              <w:pStyle w:val="Normal-pool"/>
              <w:spacing w:before="520"/>
              <w:rPr>
                <w:rFonts w:eastAsiaTheme="minorEastAsia"/>
                <w:sz w:val="24"/>
                <w:szCs w:val="24"/>
              </w:rPr>
            </w:pPr>
          </w:p>
        </w:tc>
        <w:tc>
          <w:tcPr>
            <w:tcW w:w="1897" w:type="dxa"/>
          </w:tcPr>
          <w:p w14:paraId="4F084123" w14:textId="77777777" w:rsidR="008C6B84" w:rsidRPr="004C2A19" w:rsidRDefault="008C6B84" w:rsidP="00DF1C59">
            <w:pPr>
              <w:pStyle w:val="Normal-pool"/>
              <w:spacing w:before="520"/>
              <w:rPr>
                <w:rFonts w:eastAsiaTheme="minorEastAsia"/>
                <w:sz w:val="24"/>
                <w:szCs w:val="24"/>
              </w:rPr>
            </w:pPr>
          </w:p>
        </w:tc>
        <w:tc>
          <w:tcPr>
            <w:tcW w:w="1897" w:type="dxa"/>
            <w:tcBorders>
              <w:bottom w:val="single" w:sz="4" w:space="0" w:color="auto"/>
            </w:tcBorders>
          </w:tcPr>
          <w:p w14:paraId="0AB7B628" w14:textId="77777777" w:rsidR="008C6B84" w:rsidRPr="004C2A19" w:rsidRDefault="008C6B84" w:rsidP="00DF1C59">
            <w:pPr>
              <w:pStyle w:val="Normal-pool"/>
              <w:spacing w:before="520"/>
              <w:rPr>
                <w:rFonts w:eastAsiaTheme="minorEastAsia"/>
                <w:sz w:val="24"/>
                <w:szCs w:val="24"/>
              </w:rPr>
            </w:pPr>
          </w:p>
        </w:tc>
        <w:tc>
          <w:tcPr>
            <w:tcW w:w="1898" w:type="dxa"/>
          </w:tcPr>
          <w:p w14:paraId="44D3D939" w14:textId="77777777" w:rsidR="008C6B84" w:rsidRPr="004C2A19" w:rsidRDefault="008C6B84" w:rsidP="00DF1C59">
            <w:pPr>
              <w:pStyle w:val="Normal-pool"/>
              <w:spacing w:before="520"/>
              <w:rPr>
                <w:rFonts w:eastAsiaTheme="minorEastAsia"/>
                <w:sz w:val="24"/>
                <w:szCs w:val="24"/>
              </w:rPr>
            </w:pPr>
          </w:p>
        </w:tc>
        <w:tc>
          <w:tcPr>
            <w:tcW w:w="1898" w:type="dxa"/>
          </w:tcPr>
          <w:p w14:paraId="0E413E7F" w14:textId="77777777" w:rsidR="008C6B84" w:rsidRPr="004C2A19" w:rsidRDefault="008C6B84" w:rsidP="00DF1C59">
            <w:pPr>
              <w:pStyle w:val="Normal-pool"/>
              <w:spacing w:before="520"/>
              <w:rPr>
                <w:rFonts w:eastAsiaTheme="minorEastAsia"/>
                <w:sz w:val="24"/>
                <w:szCs w:val="24"/>
              </w:rPr>
            </w:pPr>
          </w:p>
        </w:tc>
      </w:tr>
    </w:tbl>
    <w:p w14:paraId="7C595BA1" w14:textId="6E707E83" w:rsidR="00E24ABB" w:rsidRPr="003C40D6" w:rsidRDefault="00E24ABB" w:rsidP="00DF1C59">
      <w:pPr>
        <w:pStyle w:val="Normal-pool"/>
        <w:rPr>
          <w:rFonts w:eastAsiaTheme="minorEastAsia"/>
        </w:rPr>
      </w:pPr>
    </w:p>
    <w:sectPr w:rsidR="00E24ABB" w:rsidRPr="003C40D6" w:rsidSect="00406B59">
      <w:headerReference w:type="even" r:id="rId13"/>
      <w:headerReference w:type="default" r:id="rId14"/>
      <w:footerReference w:type="even" r:id="rId15"/>
      <w:footerReference w:type="default" r:id="rId16"/>
      <w:footerReference w:type="first" r:id="rId17"/>
      <w:footnotePr>
        <w:numRestart w:val="eachSect"/>
      </w:footnotePr>
      <w:type w:val="continuous"/>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EAC7" w14:textId="77777777" w:rsidR="00AE5201" w:rsidRPr="006D114F" w:rsidRDefault="00AE5201">
      <w:r w:rsidRPr="006D114F">
        <w:separator/>
      </w:r>
    </w:p>
  </w:endnote>
  <w:endnote w:type="continuationSeparator" w:id="0">
    <w:p w14:paraId="6CCE55EF" w14:textId="77777777" w:rsidR="00AE5201" w:rsidRPr="006D114F" w:rsidRDefault="00AE5201">
      <w:r w:rsidRPr="006D11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ABC9" w14:textId="503E3283" w:rsidR="007A36F8" w:rsidRPr="00CE1310" w:rsidRDefault="006D114F" w:rsidP="006D114F">
    <w:pPr>
      <w:pStyle w:val="Footer-pool"/>
      <w:rPr>
        <w:sz w:val="20"/>
      </w:rPr>
    </w:pPr>
    <w:r w:rsidRPr="00CE1310">
      <w:rPr>
        <w:rStyle w:val="PageNumber"/>
        <w:b/>
        <w:sz w:val="20"/>
      </w:rPr>
      <w:fldChar w:fldCharType="begin"/>
    </w:r>
    <w:r w:rsidRPr="00CE1310">
      <w:rPr>
        <w:rStyle w:val="PageNumber"/>
        <w:b/>
        <w:sz w:val="20"/>
      </w:rPr>
      <w:instrText xml:space="preserve"> PAGE </w:instrText>
    </w:r>
    <w:r w:rsidRPr="00CE1310">
      <w:rPr>
        <w:rStyle w:val="PageNumber"/>
        <w:b/>
        <w:sz w:val="20"/>
      </w:rPr>
      <w:fldChar w:fldCharType="separate"/>
    </w:r>
    <w:r w:rsidRPr="00CE1310">
      <w:rPr>
        <w:rStyle w:val="PageNumber"/>
        <w:b/>
        <w:noProof/>
        <w:sz w:val="20"/>
      </w:rPr>
      <w:t>9</w:t>
    </w:r>
    <w:r w:rsidRPr="00CE1310">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B6E8" w14:textId="1ED73E90" w:rsidR="007A36F8" w:rsidRPr="004F6534" w:rsidRDefault="006D114F" w:rsidP="006D114F">
    <w:pPr>
      <w:pStyle w:val="Footer-pool"/>
      <w:jc w:val="right"/>
      <w:rPr>
        <w:b w:val="0"/>
        <w:bCs/>
      </w:rPr>
    </w:pPr>
    <w:r w:rsidRPr="004F6534">
      <w:rPr>
        <w:rStyle w:val="PageNumber"/>
        <w:b/>
        <w:bCs/>
      </w:rPr>
      <w:fldChar w:fldCharType="begin"/>
    </w:r>
    <w:r w:rsidRPr="004F6534">
      <w:rPr>
        <w:rStyle w:val="PageNumber"/>
        <w:b/>
        <w:bCs/>
      </w:rPr>
      <w:instrText xml:space="preserve"> PAGE \* MERGEFORMAT </w:instrText>
    </w:r>
    <w:r w:rsidRPr="004F6534">
      <w:rPr>
        <w:rStyle w:val="PageNumber"/>
        <w:b/>
        <w:bCs/>
      </w:rPr>
      <w:fldChar w:fldCharType="separate"/>
    </w:r>
    <w:r w:rsidRPr="004F6534">
      <w:rPr>
        <w:rStyle w:val="PageNumber"/>
        <w:b/>
        <w:bCs/>
        <w:noProof/>
      </w:rPr>
      <w:t>8</w:t>
    </w:r>
    <w:r w:rsidRPr="004F6534">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D23E" w14:textId="4BE8709F" w:rsidR="00E24ABB" w:rsidRPr="006D114F" w:rsidRDefault="009A45AA" w:rsidP="006D114F">
    <w:pPr>
      <w:pStyle w:val="Footer-jobnumber"/>
    </w:pPr>
    <w:bookmarkStart w:id="12" w:name="FooterJobDate"/>
    <w:r>
      <w:t>K2504322[</w:t>
    </w:r>
    <w:r w:rsidR="00485183">
      <w:rPr>
        <w:rFonts w:eastAsiaTheme="minorEastAsia" w:hint="eastAsia"/>
        <w:lang w:eastAsia="zh-CN"/>
      </w:rPr>
      <w:t>C</w:t>
    </w:r>
    <w:r>
      <w:t>]</w:t>
    </w:r>
    <w:r>
      <w:tab/>
    </w:r>
    <w:r w:rsidR="0003053F">
      <w:rPr>
        <w:rFonts w:eastAsiaTheme="minorEastAsia" w:hint="eastAsia"/>
        <w:lang w:eastAsia="zh-CN"/>
      </w:rPr>
      <w:t>30</w:t>
    </w:r>
    <w:r>
      <w:t>0425</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6A92" w14:textId="77777777" w:rsidR="00AE5201" w:rsidRPr="006D114F" w:rsidRDefault="00AE5201" w:rsidP="006D114F">
      <w:pPr>
        <w:pStyle w:val="Footnote-Separator"/>
        <w:rPr>
          <w:szCs w:val="18"/>
        </w:rPr>
      </w:pPr>
      <w:r w:rsidRPr="006D114F">
        <w:separator/>
      </w:r>
    </w:p>
  </w:footnote>
  <w:footnote w:type="continuationSeparator" w:id="0">
    <w:p w14:paraId="55176808" w14:textId="77777777" w:rsidR="00AE5201" w:rsidRPr="006D114F" w:rsidRDefault="00AE5201" w:rsidP="006D114F">
      <w:pPr>
        <w:pStyle w:val="Footnote-Separator"/>
      </w:pPr>
      <w:r w:rsidRPr="006D114F">
        <w:continuationSeparator/>
      </w:r>
    </w:p>
  </w:footnote>
  <w:footnote w:type="continuationNotice" w:id="1">
    <w:p w14:paraId="36D516CC" w14:textId="77777777" w:rsidR="00AE5201" w:rsidRPr="006D114F" w:rsidRDefault="00AE5201" w:rsidP="006D114F">
      <w:pPr>
        <w:pStyle w:val="ASpacer"/>
      </w:pPr>
    </w:p>
  </w:footnote>
  <w:footnote w:id="2">
    <w:p w14:paraId="205FF322" w14:textId="6EDC12B7" w:rsidR="006D114F" w:rsidRPr="00485183" w:rsidRDefault="006D114F" w:rsidP="006D114F">
      <w:pPr>
        <w:pStyle w:val="Footnote-Text"/>
        <w:rPr>
          <w:rFonts w:eastAsia="SimSun"/>
          <w:sz w:val="16"/>
          <w:szCs w:val="16"/>
          <w:lang w:eastAsia="zh-CN"/>
        </w:rPr>
      </w:pPr>
      <w:r w:rsidRPr="00485183">
        <w:rPr>
          <w:rFonts w:eastAsia="SimSun"/>
          <w:sz w:val="20"/>
          <w:szCs w:val="22"/>
          <w:lang w:val="zh-CN" w:eastAsia="zh-CN"/>
        </w:rPr>
        <w:t xml:space="preserve">* </w:t>
      </w:r>
      <w:r w:rsidRPr="00485183">
        <w:rPr>
          <w:rFonts w:eastAsia="SimSun"/>
          <w:sz w:val="20"/>
          <w:szCs w:val="22"/>
          <w:lang w:val="zh-CN" w:eastAsia="zh-CN"/>
        </w:rPr>
        <w:t>关于进一步促进化学品和废物健全管理并防止污染的科学与政策委员会的不限成员名额特设工作组第三届会议分两部分举行。会议第一部分于</w:t>
      </w:r>
      <w:r w:rsidRPr="00485183">
        <w:rPr>
          <w:rFonts w:eastAsia="SimSun"/>
          <w:sz w:val="20"/>
          <w:szCs w:val="22"/>
          <w:lang w:val="zh-CN" w:eastAsia="zh-CN"/>
        </w:rPr>
        <w:t>2024</w:t>
      </w:r>
      <w:r w:rsidRPr="00485183">
        <w:rPr>
          <w:rFonts w:eastAsia="SimSun"/>
          <w:sz w:val="20"/>
          <w:szCs w:val="22"/>
          <w:lang w:val="zh-CN" w:eastAsia="zh-CN"/>
        </w:rPr>
        <w:t>年</w:t>
      </w:r>
      <w:r w:rsidRPr="00485183">
        <w:rPr>
          <w:rFonts w:eastAsia="SimSun"/>
          <w:sz w:val="20"/>
          <w:szCs w:val="22"/>
          <w:lang w:val="zh-CN" w:eastAsia="zh-CN"/>
        </w:rPr>
        <w:t>6</w:t>
      </w:r>
      <w:r w:rsidRPr="00485183">
        <w:rPr>
          <w:rFonts w:eastAsia="SimSun"/>
          <w:sz w:val="20"/>
          <w:szCs w:val="22"/>
          <w:lang w:val="zh-CN" w:eastAsia="zh-CN"/>
        </w:rPr>
        <w:t>月</w:t>
      </w:r>
      <w:r w:rsidRPr="00485183">
        <w:rPr>
          <w:rFonts w:eastAsia="SimSun"/>
          <w:sz w:val="20"/>
          <w:szCs w:val="22"/>
          <w:lang w:val="zh-CN" w:eastAsia="zh-CN"/>
        </w:rPr>
        <w:t>17</w:t>
      </w:r>
      <w:r w:rsidRPr="00485183">
        <w:rPr>
          <w:rFonts w:eastAsia="SimSun"/>
          <w:sz w:val="20"/>
          <w:szCs w:val="22"/>
          <w:lang w:val="zh-CN" w:eastAsia="zh-CN"/>
        </w:rPr>
        <w:t>日至</w:t>
      </w:r>
      <w:r w:rsidRPr="00485183">
        <w:rPr>
          <w:rFonts w:eastAsia="SimSun"/>
          <w:sz w:val="20"/>
          <w:szCs w:val="22"/>
          <w:lang w:val="zh-CN" w:eastAsia="zh-CN"/>
        </w:rPr>
        <w:t>21</w:t>
      </w:r>
      <w:r w:rsidRPr="00485183">
        <w:rPr>
          <w:rFonts w:eastAsia="SimSun"/>
          <w:sz w:val="20"/>
          <w:szCs w:val="22"/>
          <w:lang w:val="zh-CN" w:eastAsia="zh-CN"/>
        </w:rPr>
        <w:t>日在日内瓦举行，第二部分将于</w:t>
      </w:r>
      <w:r w:rsidRPr="00485183">
        <w:rPr>
          <w:rFonts w:eastAsia="SimSun"/>
          <w:sz w:val="20"/>
          <w:szCs w:val="22"/>
          <w:lang w:val="zh-CN" w:eastAsia="zh-CN"/>
        </w:rPr>
        <w:t>2025</w:t>
      </w:r>
      <w:r w:rsidRPr="00485183">
        <w:rPr>
          <w:rFonts w:eastAsia="SimSun"/>
          <w:sz w:val="20"/>
          <w:szCs w:val="22"/>
          <w:lang w:val="zh-CN" w:eastAsia="zh-CN"/>
        </w:rPr>
        <w:t>年</w:t>
      </w:r>
      <w:r w:rsidRPr="00485183">
        <w:rPr>
          <w:rFonts w:eastAsia="SimSun"/>
          <w:sz w:val="20"/>
          <w:szCs w:val="22"/>
          <w:lang w:val="zh-CN" w:eastAsia="zh-CN"/>
        </w:rPr>
        <w:t>6</w:t>
      </w:r>
      <w:r w:rsidRPr="00485183">
        <w:rPr>
          <w:rFonts w:eastAsia="SimSun"/>
          <w:sz w:val="20"/>
          <w:szCs w:val="22"/>
          <w:lang w:val="zh-CN" w:eastAsia="zh-CN"/>
        </w:rPr>
        <w:t>月</w:t>
      </w:r>
      <w:r w:rsidRPr="00485183">
        <w:rPr>
          <w:rFonts w:eastAsia="SimSun"/>
          <w:sz w:val="20"/>
          <w:szCs w:val="22"/>
          <w:lang w:val="zh-CN" w:eastAsia="zh-CN"/>
        </w:rPr>
        <w:t>15</w:t>
      </w:r>
      <w:r w:rsidRPr="00485183">
        <w:rPr>
          <w:rFonts w:eastAsia="SimSun"/>
          <w:sz w:val="20"/>
          <w:szCs w:val="22"/>
          <w:lang w:val="zh-CN" w:eastAsia="zh-CN"/>
        </w:rPr>
        <w:t>日至</w:t>
      </w:r>
      <w:r w:rsidRPr="00485183">
        <w:rPr>
          <w:rFonts w:eastAsia="SimSun"/>
          <w:sz w:val="20"/>
          <w:szCs w:val="22"/>
          <w:lang w:val="zh-CN" w:eastAsia="zh-CN"/>
        </w:rPr>
        <w:t>18</w:t>
      </w:r>
      <w:r w:rsidRPr="00485183">
        <w:rPr>
          <w:rFonts w:eastAsia="SimSun"/>
          <w:sz w:val="20"/>
          <w:szCs w:val="22"/>
          <w:lang w:val="zh-CN" w:eastAsia="zh-CN"/>
        </w:rPr>
        <w:t>日在乌拉圭埃斯特角举行。</w:t>
      </w:r>
    </w:p>
  </w:footnote>
  <w:footnote w:id="3">
    <w:p w14:paraId="45E36F5F" w14:textId="7794BD00" w:rsidR="00516411" w:rsidRPr="00EF5D06" w:rsidRDefault="00516411" w:rsidP="00EF5D06">
      <w:pPr>
        <w:pStyle w:val="Footnote-Text"/>
        <w:ind w:left="1253"/>
        <w:rPr>
          <w:rFonts w:eastAsia="SimSun"/>
          <w:lang w:val="en-US" w:eastAsia="zh-CN"/>
        </w:rPr>
      </w:pPr>
      <w:r w:rsidRPr="00EF5D06">
        <w:rPr>
          <w:rStyle w:val="FootnoteReference"/>
          <w:spacing w:val="0"/>
          <w:w w:val="100"/>
          <w:position w:val="0"/>
          <w:sz w:val="20"/>
          <w:szCs w:val="20"/>
        </w:rPr>
        <w:footnoteRef/>
      </w:r>
      <w:r w:rsidRPr="00EF5D06">
        <w:rPr>
          <w:rFonts w:eastAsia="SimSun"/>
          <w:sz w:val="20"/>
          <w:szCs w:val="22"/>
          <w:lang w:eastAsia="zh-CN"/>
        </w:rPr>
        <w:t xml:space="preserve"> </w:t>
      </w:r>
      <w:r w:rsidRPr="00EF5D06">
        <w:rPr>
          <w:rFonts w:eastAsia="SimSun"/>
          <w:sz w:val="20"/>
          <w:szCs w:val="22"/>
          <w:lang w:val="en-US" w:eastAsia="zh-CN"/>
        </w:rPr>
        <w:t>本决定草案及其附件未经正式编辑。</w:t>
      </w:r>
    </w:p>
  </w:footnote>
  <w:footnote w:id="4">
    <w:p w14:paraId="49A43263" w14:textId="77777777" w:rsidR="00471AA8" w:rsidRPr="00331CBE" w:rsidRDefault="00471AA8" w:rsidP="00471AA8">
      <w:pPr>
        <w:pStyle w:val="Footnote-Text"/>
        <w:ind w:left="1253"/>
        <w:rPr>
          <w:rFonts w:eastAsia="SimSun"/>
          <w:sz w:val="20"/>
          <w:lang w:eastAsia="zh-CN"/>
        </w:rPr>
      </w:pPr>
      <w:r w:rsidRPr="00331CBE">
        <w:rPr>
          <w:rStyle w:val="FootnoteReference"/>
          <w:spacing w:val="0"/>
          <w:w w:val="100"/>
          <w:position w:val="0"/>
          <w:sz w:val="20"/>
          <w:szCs w:val="20"/>
        </w:rPr>
        <w:footnoteRef/>
      </w:r>
      <w:r w:rsidRPr="00331CBE">
        <w:rPr>
          <w:rFonts w:eastAsia="SimSun" w:hint="eastAsia"/>
          <w:sz w:val="20"/>
          <w:lang w:eastAsia="zh-CN"/>
        </w:rPr>
        <w:t xml:space="preserve"> </w:t>
      </w:r>
      <w:r w:rsidRPr="00331CBE">
        <w:rPr>
          <w:rFonts w:eastAsia="SimSun"/>
          <w:sz w:val="20"/>
          <w:lang w:eastAsia="zh-CN"/>
        </w:rPr>
        <w:t>第</w:t>
      </w:r>
      <w:r w:rsidRPr="00331CBE">
        <w:rPr>
          <w:rFonts w:eastAsia="SimSun"/>
          <w:sz w:val="20"/>
          <w:lang w:eastAsia="zh-CN"/>
        </w:rPr>
        <w:t>4</w:t>
      </w:r>
      <w:r w:rsidRPr="00331CBE">
        <w:rPr>
          <w:rFonts w:eastAsia="SimSun"/>
          <w:sz w:val="20"/>
          <w:lang w:eastAsia="zh-CN"/>
        </w:rPr>
        <w:t>段将讨论决策事项。</w:t>
      </w:r>
    </w:p>
  </w:footnote>
  <w:footnote w:id="5">
    <w:p w14:paraId="3B2DCA72" w14:textId="77777777" w:rsidR="00471AA8" w:rsidRPr="00A609BF" w:rsidRDefault="00471AA8" w:rsidP="00A609BF">
      <w:pPr>
        <w:pStyle w:val="Footnote-Text"/>
        <w:ind w:left="1253"/>
        <w:rPr>
          <w:rFonts w:eastAsia="SimSun"/>
          <w:sz w:val="20"/>
          <w:lang w:eastAsia="zh-CN"/>
        </w:rPr>
      </w:pPr>
      <w:r w:rsidRPr="00A609BF">
        <w:rPr>
          <w:rStyle w:val="FootnoteReference"/>
          <w:spacing w:val="0"/>
          <w:w w:val="100"/>
          <w:position w:val="0"/>
          <w:sz w:val="20"/>
          <w:szCs w:val="20"/>
          <w:lang w:val="zh-CN"/>
        </w:rPr>
        <w:footnoteRef/>
      </w:r>
      <w:r w:rsidRPr="00A609BF">
        <w:rPr>
          <w:rFonts w:eastAsia="SimSun"/>
          <w:sz w:val="20"/>
          <w:lang w:val="zh-CN" w:eastAsia="zh-CN"/>
        </w:rPr>
        <w:t xml:space="preserve"> </w:t>
      </w:r>
      <w:r w:rsidRPr="00A609BF">
        <w:rPr>
          <w:rFonts w:eastAsia="SimSun"/>
          <w:sz w:val="20"/>
          <w:lang w:val="zh-CN" w:eastAsia="zh-CN"/>
        </w:rPr>
        <w:t>议事规则将具体规定来自每个区域的人数。不限成员名额特设工作组不妨考虑设立一个跨学科专家委员会，由来自每个区域各五名成员组成。</w:t>
      </w:r>
    </w:p>
  </w:footnote>
  <w:footnote w:id="6">
    <w:p w14:paraId="66BC4004" w14:textId="77777777" w:rsidR="00471AA8" w:rsidRPr="007673AF" w:rsidRDefault="00471AA8" w:rsidP="00A609BF">
      <w:pPr>
        <w:pStyle w:val="Footnote-Text"/>
        <w:ind w:left="1253"/>
        <w:rPr>
          <w:szCs w:val="18"/>
          <w:lang w:eastAsia="zh-CN"/>
        </w:rPr>
      </w:pPr>
      <w:r w:rsidRPr="00A609BF">
        <w:rPr>
          <w:rStyle w:val="FootnoteReference"/>
          <w:spacing w:val="0"/>
          <w:w w:val="100"/>
          <w:position w:val="0"/>
          <w:sz w:val="20"/>
          <w:szCs w:val="20"/>
          <w:lang w:val="zh-CN"/>
        </w:rPr>
        <w:footnoteRef/>
      </w:r>
      <w:r w:rsidRPr="00A609BF">
        <w:rPr>
          <w:rFonts w:eastAsia="SimSun"/>
          <w:sz w:val="20"/>
          <w:lang w:val="zh-CN" w:eastAsia="zh-CN"/>
        </w:rPr>
        <w:t xml:space="preserve"> </w:t>
      </w:r>
      <w:r w:rsidRPr="00A609BF">
        <w:rPr>
          <w:rFonts w:eastAsia="SimSun"/>
          <w:sz w:val="20"/>
          <w:lang w:val="zh-CN" w:eastAsia="zh-CN"/>
        </w:rPr>
        <w:t>将在议事规则中规定涵盖提名程序、任期以及跨学科专家委员会主席或共同主席在其成员范围中定期轮换的准则。不限成员名额特设工作组不妨考虑设立一个跨学科专家委员会，任期为三年且错开，可延期一次。</w:t>
      </w:r>
    </w:p>
  </w:footnote>
  <w:footnote w:id="7">
    <w:p w14:paraId="5EF0DA07" w14:textId="77777777" w:rsidR="00471AA8" w:rsidRPr="006A4174" w:rsidRDefault="00471AA8" w:rsidP="00471AA8">
      <w:pPr>
        <w:pStyle w:val="Footnote-Text"/>
        <w:ind w:left="1253"/>
        <w:rPr>
          <w:rFonts w:eastAsia="SimSun"/>
          <w:sz w:val="20"/>
          <w:lang w:eastAsia="zh-CN"/>
        </w:rPr>
      </w:pPr>
      <w:r w:rsidRPr="006A4174">
        <w:rPr>
          <w:rStyle w:val="FootnoteReference"/>
          <w:spacing w:val="0"/>
          <w:w w:val="100"/>
          <w:position w:val="0"/>
          <w:sz w:val="20"/>
          <w:szCs w:val="20"/>
          <w:lang w:val="zh-CN"/>
        </w:rPr>
        <w:footnoteRef/>
      </w:r>
      <w:r w:rsidRPr="006A4174">
        <w:rPr>
          <w:rFonts w:eastAsia="SimSun"/>
          <w:sz w:val="20"/>
          <w:lang w:val="zh-CN" w:eastAsia="zh-CN"/>
        </w:rPr>
        <w:t xml:space="preserve"> </w:t>
      </w:r>
      <w:r w:rsidRPr="006A4174">
        <w:rPr>
          <w:rFonts w:eastAsia="SimSun"/>
          <w:sz w:val="20"/>
          <w:lang w:val="zh-CN" w:eastAsia="zh-CN"/>
        </w:rPr>
        <w:t>将在议事规则中规定涵盖这些代表的提名过程和任期的准则。不限成员名额特设工作组不妨考虑选举五名代表担任这一职务，卫生、环境、工业、工会和公共利益团体各一名。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8AA2" w14:textId="38B3C538" w:rsidR="007A36F8" w:rsidRPr="00CE1310" w:rsidRDefault="006D114F" w:rsidP="00CE1310">
    <w:pPr>
      <w:pStyle w:val="Header-pool"/>
      <w:spacing w:line="240" w:lineRule="auto"/>
      <w:jc w:val="left"/>
      <w:rPr>
        <w:sz w:val="20"/>
        <w:szCs w:val="20"/>
      </w:rPr>
    </w:pPr>
    <w:r w:rsidRPr="00CE1310">
      <w:rPr>
        <w:bCs/>
        <w:sz w:val="20"/>
        <w:szCs w:val="20"/>
        <w:lang w:val="zh-CN"/>
      </w:rPr>
      <w:t>UNEP/SPP-CWP/OEWG.3/6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3E33" w14:textId="50821C29" w:rsidR="007A36F8" w:rsidRPr="00CE1310" w:rsidRDefault="006D114F" w:rsidP="00CE1310">
    <w:pPr>
      <w:pStyle w:val="Header-pool"/>
      <w:spacing w:line="240" w:lineRule="auto"/>
      <w:jc w:val="right"/>
      <w:rPr>
        <w:sz w:val="20"/>
        <w:szCs w:val="20"/>
      </w:rPr>
    </w:pPr>
    <w:r w:rsidRPr="00CE1310">
      <w:rPr>
        <w:bCs/>
        <w:sz w:val="20"/>
        <w:szCs w:val="20"/>
        <w:lang w:val="zh-CN"/>
      </w:rPr>
      <w:t>UNEP/SPP-CWP/OEWG.3/6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061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F5802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FE64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841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C6CB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6C8D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EB4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FCDE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457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661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F82EDC"/>
    <w:multiLevelType w:val="hybridMultilevel"/>
    <w:tmpl w:val="B276F8F0"/>
    <w:lvl w:ilvl="0" w:tplc="4C3E6630">
      <w:start w:val="1"/>
      <w:numFmt w:val="lowerLetter"/>
      <w:lvlText w:val="(%1)"/>
      <w:lvlJc w:val="left"/>
      <w:pPr>
        <w:ind w:left="7633" w:hanging="360"/>
      </w:pPr>
      <w:rPr>
        <w:rFonts w:hint="default"/>
      </w:rPr>
    </w:lvl>
    <w:lvl w:ilvl="1" w:tplc="08090019" w:tentative="1">
      <w:start w:val="1"/>
      <w:numFmt w:val="lowerLetter"/>
      <w:lvlText w:val="%2."/>
      <w:lvlJc w:val="left"/>
      <w:pPr>
        <w:ind w:left="8353" w:hanging="360"/>
      </w:pPr>
    </w:lvl>
    <w:lvl w:ilvl="2" w:tplc="0809001B" w:tentative="1">
      <w:start w:val="1"/>
      <w:numFmt w:val="lowerRoman"/>
      <w:lvlText w:val="%3."/>
      <w:lvlJc w:val="right"/>
      <w:pPr>
        <w:ind w:left="9073" w:hanging="180"/>
      </w:pPr>
    </w:lvl>
    <w:lvl w:ilvl="3" w:tplc="0809000F" w:tentative="1">
      <w:start w:val="1"/>
      <w:numFmt w:val="decimal"/>
      <w:lvlText w:val="%4."/>
      <w:lvlJc w:val="left"/>
      <w:pPr>
        <w:ind w:left="9793" w:hanging="360"/>
      </w:pPr>
    </w:lvl>
    <w:lvl w:ilvl="4" w:tplc="4C3E6630">
      <w:start w:val="1"/>
      <w:numFmt w:val="lowerLetter"/>
      <w:lvlText w:val="(%5)"/>
      <w:lvlJc w:val="left"/>
      <w:pPr>
        <w:ind w:left="7633" w:hanging="360"/>
      </w:pPr>
      <w:rPr>
        <w:rFonts w:hint="default"/>
      </w:rPr>
    </w:lvl>
    <w:lvl w:ilvl="5" w:tplc="0809001B" w:tentative="1">
      <w:start w:val="1"/>
      <w:numFmt w:val="lowerRoman"/>
      <w:lvlText w:val="%6."/>
      <w:lvlJc w:val="right"/>
      <w:pPr>
        <w:ind w:left="11233" w:hanging="180"/>
      </w:pPr>
    </w:lvl>
    <w:lvl w:ilvl="6" w:tplc="0809000F" w:tentative="1">
      <w:start w:val="1"/>
      <w:numFmt w:val="decimal"/>
      <w:lvlText w:val="%7."/>
      <w:lvlJc w:val="left"/>
      <w:pPr>
        <w:ind w:left="11953" w:hanging="360"/>
      </w:pPr>
    </w:lvl>
    <w:lvl w:ilvl="7" w:tplc="08090019" w:tentative="1">
      <w:start w:val="1"/>
      <w:numFmt w:val="lowerLetter"/>
      <w:lvlText w:val="%8."/>
      <w:lvlJc w:val="left"/>
      <w:pPr>
        <w:ind w:left="12673" w:hanging="360"/>
      </w:pPr>
    </w:lvl>
    <w:lvl w:ilvl="8" w:tplc="0809001B" w:tentative="1">
      <w:start w:val="1"/>
      <w:numFmt w:val="lowerRoman"/>
      <w:lvlText w:val="%9."/>
      <w:lvlJc w:val="right"/>
      <w:pPr>
        <w:ind w:left="13393" w:hanging="180"/>
      </w:pPr>
    </w:lvl>
  </w:abstractNum>
  <w:abstractNum w:abstractNumId="12" w15:restartNumberingAfterBreak="0">
    <w:nsid w:val="15ED4A9C"/>
    <w:multiLevelType w:val="hybridMultilevel"/>
    <w:tmpl w:val="FB08FEF2"/>
    <w:lvl w:ilvl="0" w:tplc="CE5C28B4">
      <w:start w:val="4"/>
      <w:numFmt w:val="upperLetter"/>
      <w:lvlText w:val="%1."/>
      <w:lvlJc w:val="left"/>
      <w:pPr>
        <w:ind w:left="153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69C2000"/>
    <w:multiLevelType w:val="hybridMultilevel"/>
    <w:tmpl w:val="B948879C"/>
    <w:lvl w:ilvl="0" w:tplc="D8E2E8C8">
      <w:start w:val="3"/>
      <w:numFmt w:val="upperLetter"/>
      <w:lvlText w:val="%1."/>
      <w:lvlJc w:val="left"/>
      <w:pPr>
        <w:ind w:left="153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1DC202F"/>
    <w:multiLevelType w:val="hybridMultilevel"/>
    <w:tmpl w:val="43187604"/>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start w:val="1"/>
      <w:numFmt w:val="decimal"/>
      <w:lvlText w:val="%7."/>
      <w:lvlJc w:val="left"/>
      <w:pPr>
        <w:ind w:left="6913" w:hanging="360"/>
      </w:pPr>
    </w:lvl>
    <w:lvl w:ilvl="7" w:tplc="4C3E6630">
      <w:start w:val="1"/>
      <w:numFmt w:val="lowerLetter"/>
      <w:lvlText w:val="(%8)"/>
      <w:lvlJc w:val="left"/>
      <w:pPr>
        <w:ind w:left="7633" w:hanging="360"/>
      </w:pPr>
      <w:rPr>
        <w:rFonts w:hint="default"/>
      </w:rPr>
    </w:lvl>
    <w:lvl w:ilvl="8" w:tplc="0809001B" w:tentative="1">
      <w:start w:val="1"/>
      <w:numFmt w:val="lowerRoman"/>
      <w:lvlText w:val="%9."/>
      <w:lvlJc w:val="right"/>
      <w:pPr>
        <w:ind w:left="8353" w:hanging="180"/>
      </w:pPr>
    </w:lvl>
  </w:abstractNum>
  <w:abstractNum w:abstractNumId="16" w15:restartNumberingAfterBreak="0">
    <w:nsid w:val="2AC91AF8"/>
    <w:multiLevelType w:val="hybridMultilevel"/>
    <w:tmpl w:val="2D72F5D4"/>
    <w:lvl w:ilvl="0" w:tplc="FFFFFFFF">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7D7A7B"/>
    <w:multiLevelType w:val="hybridMultilevel"/>
    <w:tmpl w:val="0BF2ACDC"/>
    <w:lvl w:ilvl="0" w:tplc="0F9E88F4">
      <w:start w:val="4"/>
      <w:numFmt w:val="chineseCountingThousand"/>
      <w:lvlText w:val="%1、"/>
      <w:lvlJc w:val="left"/>
      <w:pPr>
        <w:ind w:left="126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FA474DE"/>
    <w:multiLevelType w:val="hybridMultilevel"/>
    <w:tmpl w:val="D096A7CC"/>
    <w:lvl w:ilvl="0" w:tplc="5E5ED10E">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304F111F"/>
    <w:multiLevelType w:val="hybridMultilevel"/>
    <w:tmpl w:val="E8F82FE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5E5ED10E">
      <w:start w:val="1"/>
      <w:numFmt w:val="lowerLetter"/>
      <w:lvlText w:val="(%8)"/>
      <w:lvlJc w:val="left"/>
      <w:pPr>
        <w:ind w:left="2687" w:hanging="360"/>
      </w:pPr>
      <w:rPr>
        <w:rFonts w:hint="default"/>
      </w:rPr>
    </w:lvl>
    <w:lvl w:ilvl="8" w:tplc="0809001B" w:tentative="1">
      <w:start w:val="1"/>
      <w:numFmt w:val="lowerRoman"/>
      <w:lvlText w:val="%9."/>
      <w:lvlJc w:val="right"/>
      <w:pPr>
        <w:ind w:left="7727" w:hanging="180"/>
      </w:pPr>
    </w:lvl>
  </w:abstractNum>
  <w:abstractNum w:abstractNumId="20"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BF2943"/>
    <w:multiLevelType w:val="hybridMultilevel"/>
    <w:tmpl w:val="371ED5F8"/>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22" w15:restartNumberingAfterBreak="0">
    <w:nsid w:val="4E931416"/>
    <w:multiLevelType w:val="hybridMultilevel"/>
    <w:tmpl w:val="9FF89424"/>
    <w:lvl w:ilvl="0" w:tplc="5E5ED10E">
      <w:start w:val="1"/>
      <w:numFmt w:val="lowerLetter"/>
      <w:lvlText w:val="(%1)"/>
      <w:lvlJc w:val="left"/>
      <w:pPr>
        <w:ind w:left="1967" w:hanging="360"/>
      </w:pPr>
      <w:rPr>
        <w:rFonts w:hint="default"/>
      </w:r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3" w15:restartNumberingAfterBreak="0">
    <w:nsid w:val="505350BD"/>
    <w:multiLevelType w:val="hybridMultilevel"/>
    <w:tmpl w:val="390E610E"/>
    <w:lvl w:ilvl="0" w:tplc="4C3E6630">
      <w:start w:val="1"/>
      <w:numFmt w:val="lowerLetter"/>
      <w:lvlText w:val="(%1)"/>
      <w:lvlJc w:val="left"/>
      <w:pPr>
        <w:ind w:left="7633" w:hanging="360"/>
      </w:pPr>
      <w:rPr>
        <w:rFonts w:hint="default"/>
      </w:rPr>
    </w:lvl>
    <w:lvl w:ilvl="1" w:tplc="08090019" w:tentative="1">
      <w:start w:val="1"/>
      <w:numFmt w:val="lowerLetter"/>
      <w:lvlText w:val="%2."/>
      <w:lvlJc w:val="left"/>
      <w:pPr>
        <w:ind w:left="8353" w:hanging="360"/>
      </w:pPr>
    </w:lvl>
    <w:lvl w:ilvl="2" w:tplc="0809001B" w:tentative="1">
      <w:start w:val="1"/>
      <w:numFmt w:val="lowerRoman"/>
      <w:lvlText w:val="%3."/>
      <w:lvlJc w:val="right"/>
      <w:pPr>
        <w:ind w:left="9073" w:hanging="180"/>
      </w:pPr>
    </w:lvl>
    <w:lvl w:ilvl="3" w:tplc="0809000F" w:tentative="1">
      <w:start w:val="1"/>
      <w:numFmt w:val="decimal"/>
      <w:lvlText w:val="%4."/>
      <w:lvlJc w:val="left"/>
      <w:pPr>
        <w:ind w:left="9793" w:hanging="360"/>
      </w:pPr>
    </w:lvl>
    <w:lvl w:ilvl="4" w:tplc="08090019" w:tentative="1">
      <w:start w:val="1"/>
      <w:numFmt w:val="lowerLetter"/>
      <w:lvlText w:val="%5."/>
      <w:lvlJc w:val="left"/>
      <w:pPr>
        <w:ind w:left="10513" w:hanging="360"/>
      </w:pPr>
    </w:lvl>
    <w:lvl w:ilvl="5" w:tplc="0809001B" w:tentative="1">
      <w:start w:val="1"/>
      <w:numFmt w:val="lowerRoman"/>
      <w:lvlText w:val="%6."/>
      <w:lvlJc w:val="right"/>
      <w:pPr>
        <w:ind w:left="11233" w:hanging="180"/>
      </w:pPr>
    </w:lvl>
    <w:lvl w:ilvl="6" w:tplc="0809000F" w:tentative="1">
      <w:start w:val="1"/>
      <w:numFmt w:val="decimal"/>
      <w:lvlText w:val="%7."/>
      <w:lvlJc w:val="left"/>
      <w:pPr>
        <w:ind w:left="11953" w:hanging="360"/>
      </w:pPr>
    </w:lvl>
    <w:lvl w:ilvl="7" w:tplc="08090019" w:tentative="1">
      <w:start w:val="1"/>
      <w:numFmt w:val="lowerLetter"/>
      <w:lvlText w:val="%8."/>
      <w:lvlJc w:val="left"/>
      <w:pPr>
        <w:ind w:left="12673" w:hanging="360"/>
      </w:pPr>
    </w:lvl>
    <w:lvl w:ilvl="8" w:tplc="0809001B" w:tentative="1">
      <w:start w:val="1"/>
      <w:numFmt w:val="lowerRoman"/>
      <w:lvlText w:val="%9."/>
      <w:lvlJc w:val="right"/>
      <w:pPr>
        <w:ind w:left="13393" w:hanging="180"/>
      </w:pPr>
    </w:lvl>
  </w:abstractNum>
  <w:abstractNum w:abstractNumId="24" w15:restartNumberingAfterBreak="0">
    <w:nsid w:val="512A72A9"/>
    <w:multiLevelType w:val="hybridMultilevel"/>
    <w:tmpl w:val="0E0649A0"/>
    <w:lvl w:ilvl="0" w:tplc="64B008A0">
      <w:start w:val="3"/>
      <w:numFmt w:val="chineseCountingThousand"/>
      <w:lvlText w:val="%1、"/>
      <w:lvlJc w:val="left"/>
      <w:pPr>
        <w:ind w:left="126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6" w15:restartNumberingAfterBreak="0">
    <w:nsid w:val="5A8A1F06"/>
    <w:multiLevelType w:val="hybridMultilevel"/>
    <w:tmpl w:val="A8EA9BE0"/>
    <w:lvl w:ilvl="0" w:tplc="1A1C0958">
      <w:start w:val="6"/>
      <w:numFmt w:val="chineseCountingThousand"/>
      <w:lvlText w:val="%1、"/>
      <w:lvlJc w:val="left"/>
      <w:pPr>
        <w:ind w:left="126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C2F4C4E"/>
    <w:multiLevelType w:val="hybridMultilevel"/>
    <w:tmpl w:val="22C2DF76"/>
    <w:lvl w:ilvl="0" w:tplc="5E5ED10E">
      <w:start w:val="1"/>
      <w:numFmt w:val="lowerLetter"/>
      <w:lvlText w:val="(%1)"/>
      <w:lvlJc w:val="left"/>
      <w:pPr>
        <w:ind w:left="1967" w:hanging="360"/>
      </w:pPr>
      <w:rPr>
        <w:rFonts w:hint="default"/>
      </w:rPr>
    </w:lvl>
    <w:lvl w:ilvl="1" w:tplc="5E5ED10E">
      <w:start w:val="1"/>
      <w:numFmt w:val="lowerLetter"/>
      <w:lvlText w:val="(%2)"/>
      <w:lvlJc w:val="left"/>
      <w:pPr>
        <w:ind w:left="2687" w:hanging="360"/>
      </w:pPr>
      <w:rPr>
        <w:rFonts w:hint="default"/>
      </w:r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5E5ED10E">
      <w:start w:val="1"/>
      <w:numFmt w:val="lowerLetter"/>
      <w:lvlText w:val="(%5)"/>
      <w:lvlJc w:val="left"/>
      <w:pPr>
        <w:ind w:left="4847" w:hanging="360"/>
      </w:pPr>
      <w:rPr>
        <w:rFonts w:hint="default"/>
      </w:r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5C601364"/>
    <w:multiLevelType w:val="hybridMultilevel"/>
    <w:tmpl w:val="4F086E3A"/>
    <w:lvl w:ilvl="0" w:tplc="A136FC20">
      <w:start w:val="2"/>
      <w:numFmt w:val="chineseCountingThousand"/>
      <w:lvlText w:val="%1、"/>
      <w:lvlJc w:val="left"/>
      <w:pPr>
        <w:ind w:left="126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F84612C"/>
    <w:multiLevelType w:val="hybridMultilevel"/>
    <w:tmpl w:val="4446983A"/>
    <w:lvl w:ilvl="0" w:tplc="5594A650">
      <w:start w:val="2"/>
      <w:numFmt w:val="upperLetter"/>
      <w:lvlText w:val="%1."/>
      <w:lvlJc w:val="left"/>
      <w:pPr>
        <w:ind w:left="153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4135A0F"/>
    <w:multiLevelType w:val="hybridMultilevel"/>
    <w:tmpl w:val="92B4AE20"/>
    <w:lvl w:ilvl="0" w:tplc="11A2F846">
      <w:start w:val="1"/>
      <w:numFmt w:val="chineseCountingThousand"/>
      <w:lvlText w:val="%1、"/>
      <w:lvlJc w:val="left"/>
      <w:pPr>
        <w:ind w:left="1287" w:hanging="360"/>
      </w:pPr>
      <w:rPr>
        <w:rFonts w:hint="default"/>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32" w15:restartNumberingAfterBreak="0">
    <w:nsid w:val="77A0124E"/>
    <w:multiLevelType w:val="hybridMultilevel"/>
    <w:tmpl w:val="CBF071F4"/>
    <w:lvl w:ilvl="0" w:tplc="A8100386">
      <w:start w:val="5"/>
      <w:numFmt w:val="chineseCountingThousand"/>
      <w:lvlText w:val="%1、"/>
      <w:lvlJc w:val="left"/>
      <w:pPr>
        <w:ind w:left="126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99C1D48"/>
    <w:multiLevelType w:val="hybridMultilevel"/>
    <w:tmpl w:val="43E2B28E"/>
    <w:lvl w:ilvl="0" w:tplc="FFFFFFFF">
      <w:start w:val="1"/>
      <w:numFmt w:val="chineseCountingThousand"/>
      <w:lvlText w:val="%1、"/>
      <w:lvlJc w:val="left"/>
      <w:pPr>
        <w:ind w:left="1267" w:hanging="360"/>
      </w:pPr>
      <w:rPr>
        <w:rFonts w:hint="default"/>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34" w15:restartNumberingAfterBreak="0">
    <w:nsid w:val="7A143089"/>
    <w:multiLevelType w:val="hybridMultilevel"/>
    <w:tmpl w:val="ECC4ABCC"/>
    <w:lvl w:ilvl="0" w:tplc="FFFFFFFF">
      <w:start w:val="1"/>
      <w:numFmt w:val="upp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5" w15:restartNumberingAfterBreak="0">
    <w:nsid w:val="7F954BCD"/>
    <w:multiLevelType w:val="hybridMultilevel"/>
    <w:tmpl w:val="BEEC0860"/>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4C3E6630">
      <w:start w:val="1"/>
      <w:numFmt w:val="lowerLetter"/>
      <w:lvlText w:val="(%5)"/>
      <w:lvlJc w:val="left"/>
      <w:pPr>
        <w:ind w:left="7633"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0672902">
    <w:abstractNumId w:val="25"/>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30"/>
  </w:num>
  <w:num w:numId="3" w16cid:durableId="1933662228">
    <w:abstractNumId w:val="20"/>
  </w:num>
  <w:num w:numId="4" w16cid:durableId="1991909117">
    <w:abstractNumId w:val="10"/>
  </w:num>
  <w:num w:numId="5" w16cid:durableId="1138956019">
    <w:abstractNumId w:val="14"/>
  </w:num>
  <w:num w:numId="6" w16cid:durableId="100686941">
    <w:abstractNumId w:val="9"/>
  </w:num>
  <w:num w:numId="7" w16cid:durableId="748161326">
    <w:abstractNumId w:val="7"/>
  </w:num>
  <w:num w:numId="8" w16cid:durableId="1867517377">
    <w:abstractNumId w:val="6"/>
  </w:num>
  <w:num w:numId="9" w16cid:durableId="1420709255">
    <w:abstractNumId w:val="5"/>
  </w:num>
  <w:num w:numId="10" w16cid:durableId="1716806384">
    <w:abstractNumId w:val="4"/>
  </w:num>
  <w:num w:numId="11" w16cid:durableId="282156846">
    <w:abstractNumId w:val="8"/>
  </w:num>
  <w:num w:numId="12" w16cid:durableId="1230068203">
    <w:abstractNumId w:val="3"/>
  </w:num>
  <w:num w:numId="13" w16cid:durableId="603146114">
    <w:abstractNumId w:val="2"/>
  </w:num>
  <w:num w:numId="14" w16cid:durableId="1445611924">
    <w:abstractNumId w:val="1"/>
  </w:num>
  <w:num w:numId="15" w16cid:durableId="573861868">
    <w:abstractNumId w:val="0"/>
  </w:num>
  <w:num w:numId="16" w16cid:durableId="471676816">
    <w:abstractNumId w:val="25"/>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vertAlign w:val="baseline"/>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501697487">
    <w:abstractNumId w:val="25"/>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8" w16cid:durableId="1560438390">
    <w:abstractNumId w:val="25"/>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9" w16cid:durableId="1035426760">
    <w:abstractNumId w:val="21"/>
  </w:num>
  <w:num w:numId="20" w16cid:durableId="845362203">
    <w:abstractNumId w:val="19"/>
    <w:lvlOverride w:ilvl="7">
      <w:lvl w:ilvl="7" w:tplc="5E5ED10E">
        <w:start w:val="1"/>
        <w:numFmt w:val="lowerLetter"/>
        <w:lvlText w:val="%1.%2.%3.%4.%5.%6.%7.%8."/>
        <w:lvlJc w:val="left"/>
        <w:pPr>
          <w:ind w:left="2687" w:hanging="360"/>
        </w:pPr>
        <w:rPr>
          <w:rFonts w:hint="default"/>
        </w:rPr>
      </w:lvl>
    </w:lvlOverride>
  </w:num>
  <w:num w:numId="21" w16cid:durableId="7026973">
    <w:abstractNumId w:val="27"/>
  </w:num>
  <w:num w:numId="22" w16cid:durableId="65416716">
    <w:abstractNumId w:val="18"/>
  </w:num>
  <w:num w:numId="23" w16cid:durableId="1840655454">
    <w:abstractNumId w:val="22"/>
  </w:num>
  <w:num w:numId="24" w16cid:durableId="1294947728">
    <w:abstractNumId w:val="25"/>
  </w:num>
  <w:num w:numId="25" w16cid:durableId="1366516129">
    <w:abstractNumId w:val="25"/>
  </w:num>
  <w:num w:numId="26" w16cid:durableId="1605109427">
    <w:abstractNumId w:val="15"/>
  </w:num>
  <w:num w:numId="27" w16cid:durableId="1549760393">
    <w:abstractNumId w:val="16"/>
  </w:num>
  <w:num w:numId="28" w16cid:durableId="288053193">
    <w:abstractNumId w:val="35"/>
  </w:num>
  <w:num w:numId="29" w16cid:durableId="1249073443">
    <w:abstractNumId w:val="23"/>
  </w:num>
  <w:num w:numId="30" w16cid:durableId="1873758589">
    <w:abstractNumId w:val="11"/>
  </w:num>
  <w:num w:numId="31" w16cid:durableId="1143694968">
    <w:abstractNumId w:val="34"/>
  </w:num>
  <w:num w:numId="32" w16cid:durableId="1994944592">
    <w:abstractNumId w:val="29"/>
  </w:num>
  <w:num w:numId="33" w16cid:durableId="1642418915">
    <w:abstractNumId w:val="13"/>
  </w:num>
  <w:num w:numId="34" w16cid:durableId="44765818">
    <w:abstractNumId w:val="33"/>
  </w:num>
  <w:num w:numId="35" w16cid:durableId="163400707">
    <w:abstractNumId w:val="28"/>
  </w:num>
  <w:num w:numId="36" w16cid:durableId="615252836">
    <w:abstractNumId w:val="24"/>
  </w:num>
  <w:num w:numId="37" w16cid:durableId="842815488">
    <w:abstractNumId w:val="17"/>
  </w:num>
  <w:num w:numId="38" w16cid:durableId="1393191862">
    <w:abstractNumId w:val="32"/>
  </w:num>
  <w:num w:numId="39" w16cid:durableId="1707099899">
    <w:abstractNumId w:val="26"/>
  </w:num>
  <w:num w:numId="40" w16cid:durableId="64576942">
    <w:abstractNumId w:val="12"/>
  </w:num>
  <w:num w:numId="41" w16cid:durableId="178449217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BB"/>
    <w:rsid w:val="00006154"/>
    <w:rsid w:val="00010836"/>
    <w:rsid w:val="00014006"/>
    <w:rsid w:val="000149E6"/>
    <w:rsid w:val="00016AF3"/>
    <w:rsid w:val="000208C8"/>
    <w:rsid w:val="000247B0"/>
    <w:rsid w:val="00026997"/>
    <w:rsid w:val="00026DF2"/>
    <w:rsid w:val="0003053F"/>
    <w:rsid w:val="00031212"/>
    <w:rsid w:val="00033E0B"/>
    <w:rsid w:val="00035EDE"/>
    <w:rsid w:val="0004197F"/>
    <w:rsid w:val="00041FFC"/>
    <w:rsid w:val="00042000"/>
    <w:rsid w:val="000463AB"/>
    <w:rsid w:val="000509B4"/>
    <w:rsid w:val="00056B2C"/>
    <w:rsid w:val="0006035B"/>
    <w:rsid w:val="000655AB"/>
    <w:rsid w:val="0006624B"/>
    <w:rsid w:val="0007166E"/>
    <w:rsid w:val="00071886"/>
    <w:rsid w:val="000742BC"/>
    <w:rsid w:val="0008041D"/>
    <w:rsid w:val="00082A0C"/>
    <w:rsid w:val="00082DCD"/>
    <w:rsid w:val="00083504"/>
    <w:rsid w:val="0008710B"/>
    <w:rsid w:val="0009640C"/>
    <w:rsid w:val="00097E49"/>
    <w:rsid w:val="000B21D5"/>
    <w:rsid w:val="000B22A2"/>
    <w:rsid w:val="000B3A36"/>
    <w:rsid w:val="000C2A52"/>
    <w:rsid w:val="000C46A9"/>
    <w:rsid w:val="000D33C0"/>
    <w:rsid w:val="000D5884"/>
    <w:rsid w:val="000D6941"/>
    <w:rsid w:val="000D71B6"/>
    <w:rsid w:val="000E0405"/>
    <w:rsid w:val="000E0B1E"/>
    <w:rsid w:val="000E39C4"/>
    <w:rsid w:val="000E4521"/>
    <w:rsid w:val="000F3925"/>
    <w:rsid w:val="000F6106"/>
    <w:rsid w:val="000F6CFF"/>
    <w:rsid w:val="00103AFB"/>
    <w:rsid w:val="00103E7F"/>
    <w:rsid w:val="001067AC"/>
    <w:rsid w:val="0010718F"/>
    <w:rsid w:val="00113452"/>
    <w:rsid w:val="001134AC"/>
    <w:rsid w:val="00115F73"/>
    <w:rsid w:val="001202E3"/>
    <w:rsid w:val="001216B9"/>
    <w:rsid w:val="001219F4"/>
    <w:rsid w:val="00122053"/>
    <w:rsid w:val="00123699"/>
    <w:rsid w:val="0013059D"/>
    <w:rsid w:val="0014083A"/>
    <w:rsid w:val="00141A55"/>
    <w:rsid w:val="00143048"/>
    <w:rsid w:val="001446A3"/>
    <w:rsid w:val="00145010"/>
    <w:rsid w:val="00151497"/>
    <w:rsid w:val="00151D4B"/>
    <w:rsid w:val="0015400E"/>
    <w:rsid w:val="00155395"/>
    <w:rsid w:val="00160050"/>
    <w:rsid w:val="00171123"/>
    <w:rsid w:val="00172E6C"/>
    <w:rsid w:val="00173D27"/>
    <w:rsid w:val="00174739"/>
    <w:rsid w:val="001752A2"/>
    <w:rsid w:val="0018127C"/>
    <w:rsid w:val="00181EC8"/>
    <w:rsid w:val="001838EF"/>
    <w:rsid w:val="00184349"/>
    <w:rsid w:val="00187960"/>
    <w:rsid w:val="0019161E"/>
    <w:rsid w:val="0019305E"/>
    <w:rsid w:val="00195F33"/>
    <w:rsid w:val="00197C63"/>
    <w:rsid w:val="001A5EE1"/>
    <w:rsid w:val="001A7FF9"/>
    <w:rsid w:val="001B1617"/>
    <w:rsid w:val="001B2A1C"/>
    <w:rsid w:val="001B504B"/>
    <w:rsid w:val="001B575F"/>
    <w:rsid w:val="001C166F"/>
    <w:rsid w:val="001C29FC"/>
    <w:rsid w:val="001C5994"/>
    <w:rsid w:val="001D3874"/>
    <w:rsid w:val="001D5344"/>
    <w:rsid w:val="001D7E75"/>
    <w:rsid w:val="001E22D1"/>
    <w:rsid w:val="001E56D2"/>
    <w:rsid w:val="001E775C"/>
    <w:rsid w:val="001E7D56"/>
    <w:rsid w:val="001F75DE"/>
    <w:rsid w:val="001F7698"/>
    <w:rsid w:val="00200BCF"/>
    <w:rsid w:val="00200D58"/>
    <w:rsid w:val="002013BE"/>
    <w:rsid w:val="002063A4"/>
    <w:rsid w:val="00206F54"/>
    <w:rsid w:val="00206F97"/>
    <w:rsid w:val="002100EC"/>
    <w:rsid w:val="0021145B"/>
    <w:rsid w:val="00213667"/>
    <w:rsid w:val="00214277"/>
    <w:rsid w:val="0022146A"/>
    <w:rsid w:val="0022762D"/>
    <w:rsid w:val="00234806"/>
    <w:rsid w:val="00236F38"/>
    <w:rsid w:val="002378D6"/>
    <w:rsid w:val="00243D36"/>
    <w:rsid w:val="002445AC"/>
    <w:rsid w:val="00247707"/>
    <w:rsid w:val="00263171"/>
    <w:rsid w:val="0027695D"/>
    <w:rsid w:val="00277919"/>
    <w:rsid w:val="00281DF4"/>
    <w:rsid w:val="00285DC6"/>
    <w:rsid w:val="00286740"/>
    <w:rsid w:val="002874B6"/>
    <w:rsid w:val="00287B42"/>
    <w:rsid w:val="002929D8"/>
    <w:rsid w:val="00292B2A"/>
    <w:rsid w:val="002935C2"/>
    <w:rsid w:val="002A237D"/>
    <w:rsid w:val="002A4C53"/>
    <w:rsid w:val="002B0672"/>
    <w:rsid w:val="002B1B4C"/>
    <w:rsid w:val="002B247F"/>
    <w:rsid w:val="002C145D"/>
    <w:rsid w:val="002C2C3E"/>
    <w:rsid w:val="002C533E"/>
    <w:rsid w:val="002C5525"/>
    <w:rsid w:val="002D027F"/>
    <w:rsid w:val="002D7A85"/>
    <w:rsid w:val="002D7B60"/>
    <w:rsid w:val="002E0EF2"/>
    <w:rsid w:val="002E19D4"/>
    <w:rsid w:val="002E4F54"/>
    <w:rsid w:val="002E5EC3"/>
    <w:rsid w:val="002E7246"/>
    <w:rsid w:val="002F0362"/>
    <w:rsid w:val="002F0E28"/>
    <w:rsid w:val="002F4761"/>
    <w:rsid w:val="002F4E5C"/>
    <w:rsid w:val="002F5C79"/>
    <w:rsid w:val="003019E2"/>
    <w:rsid w:val="003029CC"/>
    <w:rsid w:val="0031413F"/>
    <w:rsid w:val="003148BB"/>
    <w:rsid w:val="00317976"/>
    <w:rsid w:val="00323885"/>
    <w:rsid w:val="00324D8F"/>
    <w:rsid w:val="00324F8B"/>
    <w:rsid w:val="00331475"/>
    <w:rsid w:val="00331CBE"/>
    <w:rsid w:val="00331E42"/>
    <w:rsid w:val="00335DC9"/>
    <w:rsid w:val="00336A47"/>
    <w:rsid w:val="00351A93"/>
    <w:rsid w:val="003528ED"/>
    <w:rsid w:val="00355EA9"/>
    <w:rsid w:val="003578DE"/>
    <w:rsid w:val="00361A3D"/>
    <w:rsid w:val="00361E5A"/>
    <w:rsid w:val="00363F5F"/>
    <w:rsid w:val="00365F6B"/>
    <w:rsid w:val="00367B3C"/>
    <w:rsid w:val="00370BF9"/>
    <w:rsid w:val="00371340"/>
    <w:rsid w:val="003759E2"/>
    <w:rsid w:val="00385EBC"/>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40D6"/>
    <w:rsid w:val="003C5BA6"/>
    <w:rsid w:val="003D0686"/>
    <w:rsid w:val="003D495C"/>
    <w:rsid w:val="003E1CCD"/>
    <w:rsid w:val="003F0E85"/>
    <w:rsid w:val="003F3C79"/>
    <w:rsid w:val="00400FCA"/>
    <w:rsid w:val="00404CB5"/>
    <w:rsid w:val="00405251"/>
    <w:rsid w:val="00406B59"/>
    <w:rsid w:val="00410339"/>
    <w:rsid w:val="00410C55"/>
    <w:rsid w:val="004147D0"/>
    <w:rsid w:val="0041604D"/>
    <w:rsid w:val="00416854"/>
    <w:rsid w:val="00417725"/>
    <w:rsid w:val="0041779A"/>
    <w:rsid w:val="00417B99"/>
    <w:rsid w:val="00421DA4"/>
    <w:rsid w:val="004243EA"/>
    <w:rsid w:val="00432137"/>
    <w:rsid w:val="00437F26"/>
    <w:rsid w:val="00442C1F"/>
    <w:rsid w:val="00444097"/>
    <w:rsid w:val="00445487"/>
    <w:rsid w:val="00454769"/>
    <w:rsid w:val="00455DE4"/>
    <w:rsid w:val="00456D58"/>
    <w:rsid w:val="00466991"/>
    <w:rsid w:val="0047021E"/>
    <w:rsid w:val="0047064C"/>
    <w:rsid w:val="00471AA8"/>
    <w:rsid w:val="00474D90"/>
    <w:rsid w:val="00477AFF"/>
    <w:rsid w:val="00481F0B"/>
    <w:rsid w:val="00482432"/>
    <w:rsid w:val="00485183"/>
    <w:rsid w:val="00495BFE"/>
    <w:rsid w:val="00495D3E"/>
    <w:rsid w:val="004971F1"/>
    <w:rsid w:val="004A1B02"/>
    <w:rsid w:val="004A3AF9"/>
    <w:rsid w:val="004A42E1"/>
    <w:rsid w:val="004B162C"/>
    <w:rsid w:val="004B1D9B"/>
    <w:rsid w:val="004B36A3"/>
    <w:rsid w:val="004C2A19"/>
    <w:rsid w:val="004C3DBE"/>
    <w:rsid w:val="004C5C96"/>
    <w:rsid w:val="004D06A4"/>
    <w:rsid w:val="004D60EA"/>
    <w:rsid w:val="004E59D4"/>
    <w:rsid w:val="004E79AC"/>
    <w:rsid w:val="004F1A81"/>
    <w:rsid w:val="004F6534"/>
    <w:rsid w:val="00511A56"/>
    <w:rsid w:val="00512D4D"/>
    <w:rsid w:val="00516065"/>
    <w:rsid w:val="00516411"/>
    <w:rsid w:val="005218D9"/>
    <w:rsid w:val="00530CBE"/>
    <w:rsid w:val="00532E47"/>
    <w:rsid w:val="00535084"/>
    <w:rsid w:val="00536186"/>
    <w:rsid w:val="00536826"/>
    <w:rsid w:val="00543DCE"/>
    <w:rsid w:val="00544CBB"/>
    <w:rsid w:val="00550518"/>
    <w:rsid w:val="00552CD6"/>
    <w:rsid w:val="00565EBE"/>
    <w:rsid w:val="0057315F"/>
    <w:rsid w:val="005744EF"/>
    <w:rsid w:val="00575DF1"/>
    <w:rsid w:val="00576104"/>
    <w:rsid w:val="005871E0"/>
    <w:rsid w:val="005940BC"/>
    <w:rsid w:val="00594BA0"/>
    <w:rsid w:val="005B19E6"/>
    <w:rsid w:val="005B1CCE"/>
    <w:rsid w:val="005B1CE5"/>
    <w:rsid w:val="005B4F35"/>
    <w:rsid w:val="005C67C8"/>
    <w:rsid w:val="005D0249"/>
    <w:rsid w:val="005D54CF"/>
    <w:rsid w:val="005D6E8C"/>
    <w:rsid w:val="005E24C6"/>
    <w:rsid w:val="005E48E6"/>
    <w:rsid w:val="005F100C"/>
    <w:rsid w:val="005F68DA"/>
    <w:rsid w:val="005F75E6"/>
    <w:rsid w:val="006014DD"/>
    <w:rsid w:val="00601E63"/>
    <w:rsid w:val="0060773B"/>
    <w:rsid w:val="00607D94"/>
    <w:rsid w:val="006157B5"/>
    <w:rsid w:val="00626FC6"/>
    <w:rsid w:val="006303B4"/>
    <w:rsid w:val="00631BC3"/>
    <w:rsid w:val="00632072"/>
    <w:rsid w:val="00633CEB"/>
    <w:rsid w:val="00633D3D"/>
    <w:rsid w:val="00633F3A"/>
    <w:rsid w:val="0063532A"/>
    <w:rsid w:val="00637706"/>
    <w:rsid w:val="00641703"/>
    <w:rsid w:val="006431A6"/>
    <w:rsid w:val="006459F6"/>
    <w:rsid w:val="00645DB5"/>
    <w:rsid w:val="006501AD"/>
    <w:rsid w:val="00651BFA"/>
    <w:rsid w:val="006527B4"/>
    <w:rsid w:val="00656E02"/>
    <w:rsid w:val="0066062F"/>
    <w:rsid w:val="00663A80"/>
    <w:rsid w:val="00665A4B"/>
    <w:rsid w:val="006731FE"/>
    <w:rsid w:val="00692E2A"/>
    <w:rsid w:val="006970BA"/>
    <w:rsid w:val="006A4174"/>
    <w:rsid w:val="006A76F2"/>
    <w:rsid w:val="006B2577"/>
    <w:rsid w:val="006B447D"/>
    <w:rsid w:val="006C226F"/>
    <w:rsid w:val="006C3DDA"/>
    <w:rsid w:val="006C598D"/>
    <w:rsid w:val="006D114F"/>
    <w:rsid w:val="006D3277"/>
    <w:rsid w:val="006D6205"/>
    <w:rsid w:val="006D66D4"/>
    <w:rsid w:val="006D7EFB"/>
    <w:rsid w:val="006E50E5"/>
    <w:rsid w:val="006E6672"/>
    <w:rsid w:val="006E6722"/>
    <w:rsid w:val="006F10F1"/>
    <w:rsid w:val="006F5802"/>
    <w:rsid w:val="007027B9"/>
    <w:rsid w:val="00702FE1"/>
    <w:rsid w:val="007073DF"/>
    <w:rsid w:val="00713D8F"/>
    <w:rsid w:val="00715E88"/>
    <w:rsid w:val="00723AFA"/>
    <w:rsid w:val="0072508B"/>
    <w:rsid w:val="00732257"/>
    <w:rsid w:val="00734CAA"/>
    <w:rsid w:val="00736583"/>
    <w:rsid w:val="00741BF5"/>
    <w:rsid w:val="00745BB4"/>
    <w:rsid w:val="00752358"/>
    <w:rsid w:val="0075473A"/>
    <w:rsid w:val="00755106"/>
    <w:rsid w:val="0075533C"/>
    <w:rsid w:val="00757581"/>
    <w:rsid w:val="007611A0"/>
    <w:rsid w:val="007658A0"/>
    <w:rsid w:val="00770283"/>
    <w:rsid w:val="00771992"/>
    <w:rsid w:val="00776276"/>
    <w:rsid w:val="00783907"/>
    <w:rsid w:val="007839A9"/>
    <w:rsid w:val="00784F46"/>
    <w:rsid w:val="00796D3F"/>
    <w:rsid w:val="007A1683"/>
    <w:rsid w:val="007A36F8"/>
    <w:rsid w:val="007A5C12"/>
    <w:rsid w:val="007A7CB0"/>
    <w:rsid w:val="007B68A3"/>
    <w:rsid w:val="007C0C9A"/>
    <w:rsid w:val="007C2541"/>
    <w:rsid w:val="007D640E"/>
    <w:rsid w:val="007D66A8"/>
    <w:rsid w:val="007D773D"/>
    <w:rsid w:val="007E003F"/>
    <w:rsid w:val="007E4A63"/>
    <w:rsid w:val="007F6AAC"/>
    <w:rsid w:val="0080233D"/>
    <w:rsid w:val="00802E72"/>
    <w:rsid w:val="008042DF"/>
    <w:rsid w:val="00805F1D"/>
    <w:rsid w:val="00813714"/>
    <w:rsid w:val="008164F2"/>
    <w:rsid w:val="008172F5"/>
    <w:rsid w:val="008200FF"/>
    <w:rsid w:val="00820D30"/>
    <w:rsid w:val="00821395"/>
    <w:rsid w:val="00822F62"/>
    <w:rsid w:val="00826AC2"/>
    <w:rsid w:val="00830E26"/>
    <w:rsid w:val="00833557"/>
    <w:rsid w:val="00843576"/>
    <w:rsid w:val="00843B64"/>
    <w:rsid w:val="008462E8"/>
    <w:rsid w:val="008470BD"/>
    <w:rsid w:val="008478FC"/>
    <w:rsid w:val="00856848"/>
    <w:rsid w:val="0086109F"/>
    <w:rsid w:val="00867BFF"/>
    <w:rsid w:val="00871F99"/>
    <w:rsid w:val="0087446A"/>
    <w:rsid w:val="008815F7"/>
    <w:rsid w:val="0088480A"/>
    <w:rsid w:val="0088757A"/>
    <w:rsid w:val="00891458"/>
    <w:rsid w:val="00892BD5"/>
    <w:rsid w:val="008957DD"/>
    <w:rsid w:val="00895D66"/>
    <w:rsid w:val="00897D98"/>
    <w:rsid w:val="008A26B4"/>
    <w:rsid w:val="008A6DF2"/>
    <w:rsid w:val="008A7807"/>
    <w:rsid w:val="008B0D6B"/>
    <w:rsid w:val="008B3832"/>
    <w:rsid w:val="008B4855"/>
    <w:rsid w:val="008B4CC9"/>
    <w:rsid w:val="008B69B1"/>
    <w:rsid w:val="008C13F0"/>
    <w:rsid w:val="008C1B8B"/>
    <w:rsid w:val="008C6B84"/>
    <w:rsid w:val="008C6E40"/>
    <w:rsid w:val="008D3AE0"/>
    <w:rsid w:val="008D70C4"/>
    <w:rsid w:val="008D7C99"/>
    <w:rsid w:val="008E0FCB"/>
    <w:rsid w:val="008F797D"/>
    <w:rsid w:val="00907D78"/>
    <w:rsid w:val="009171FC"/>
    <w:rsid w:val="0092178C"/>
    <w:rsid w:val="0092493F"/>
    <w:rsid w:val="00930294"/>
    <w:rsid w:val="00930B88"/>
    <w:rsid w:val="00930DAC"/>
    <w:rsid w:val="00934711"/>
    <w:rsid w:val="00936969"/>
    <w:rsid w:val="009378DC"/>
    <w:rsid w:val="00940447"/>
    <w:rsid w:val="00940DCC"/>
    <w:rsid w:val="0094179A"/>
    <w:rsid w:val="009420F6"/>
    <w:rsid w:val="0094459E"/>
    <w:rsid w:val="00944DBC"/>
    <w:rsid w:val="00950977"/>
    <w:rsid w:val="00951A7B"/>
    <w:rsid w:val="009564A6"/>
    <w:rsid w:val="00961A33"/>
    <w:rsid w:val="009628B9"/>
    <w:rsid w:val="00967328"/>
    <w:rsid w:val="00967621"/>
    <w:rsid w:val="00967E6A"/>
    <w:rsid w:val="00980797"/>
    <w:rsid w:val="009935AC"/>
    <w:rsid w:val="00995851"/>
    <w:rsid w:val="009A45AA"/>
    <w:rsid w:val="009A6054"/>
    <w:rsid w:val="009B1C1D"/>
    <w:rsid w:val="009B4A0F"/>
    <w:rsid w:val="009C0FEC"/>
    <w:rsid w:val="009C11D2"/>
    <w:rsid w:val="009C6C70"/>
    <w:rsid w:val="009D0922"/>
    <w:rsid w:val="009D0B63"/>
    <w:rsid w:val="009E1A50"/>
    <w:rsid w:val="009E21BA"/>
    <w:rsid w:val="009E307E"/>
    <w:rsid w:val="009E47E3"/>
    <w:rsid w:val="009F299A"/>
    <w:rsid w:val="00A03A4A"/>
    <w:rsid w:val="00A07870"/>
    <w:rsid w:val="00A07F19"/>
    <w:rsid w:val="00A1348D"/>
    <w:rsid w:val="00A13DD3"/>
    <w:rsid w:val="00A14198"/>
    <w:rsid w:val="00A142D1"/>
    <w:rsid w:val="00A1489E"/>
    <w:rsid w:val="00A21731"/>
    <w:rsid w:val="00A22239"/>
    <w:rsid w:val="00A232EE"/>
    <w:rsid w:val="00A30F24"/>
    <w:rsid w:val="00A36C3E"/>
    <w:rsid w:val="00A4175F"/>
    <w:rsid w:val="00A42980"/>
    <w:rsid w:val="00A43388"/>
    <w:rsid w:val="00A44411"/>
    <w:rsid w:val="00A449CF"/>
    <w:rsid w:val="00A44C86"/>
    <w:rsid w:val="00A469FA"/>
    <w:rsid w:val="00A479DB"/>
    <w:rsid w:val="00A50E94"/>
    <w:rsid w:val="00A529F9"/>
    <w:rsid w:val="00A553C8"/>
    <w:rsid w:val="00A55B01"/>
    <w:rsid w:val="00A56196"/>
    <w:rsid w:val="00A56B5B"/>
    <w:rsid w:val="00A603FF"/>
    <w:rsid w:val="00A609BF"/>
    <w:rsid w:val="00A61320"/>
    <w:rsid w:val="00A6557F"/>
    <w:rsid w:val="00A657DD"/>
    <w:rsid w:val="00A666A6"/>
    <w:rsid w:val="00A675FD"/>
    <w:rsid w:val="00A72437"/>
    <w:rsid w:val="00A80611"/>
    <w:rsid w:val="00A82585"/>
    <w:rsid w:val="00A84B15"/>
    <w:rsid w:val="00A84FF9"/>
    <w:rsid w:val="00A87016"/>
    <w:rsid w:val="00A90C5B"/>
    <w:rsid w:val="00A94212"/>
    <w:rsid w:val="00AA6255"/>
    <w:rsid w:val="00AA6CF3"/>
    <w:rsid w:val="00AB1F69"/>
    <w:rsid w:val="00AB5340"/>
    <w:rsid w:val="00AC010E"/>
    <w:rsid w:val="00AC01CC"/>
    <w:rsid w:val="00AC0D5D"/>
    <w:rsid w:val="00AC16B8"/>
    <w:rsid w:val="00AC3593"/>
    <w:rsid w:val="00AC7C96"/>
    <w:rsid w:val="00AD0ADA"/>
    <w:rsid w:val="00AD55A1"/>
    <w:rsid w:val="00AE237D"/>
    <w:rsid w:val="00AE2A3D"/>
    <w:rsid w:val="00AE502A"/>
    <w:rsid w:val="00AE5201"/>
    <w:rsid w:val="00AF0DF7"/>
    <w:rsid w:val="00AF7C07"/>
    <w:rsid w:val="00B0260A"/>
    <w:rsid w:val="00B12329"/>
    <w:rsid w:val="00B22C93"/>
    <w:rsid w:val="00B272EC"/>
    <w:rsid w:val="00B27589"/>
    <w:rsid w:val="00B30AD7"/>
    <w:rsid w:val="00B37EF9"/>
    <w:rsid w:val="00B405B7"/>
    <w:rsid w:val="00B45E6D"/>
    <w:rsid w:val="00B52222"/>
    <w:rsid w:val="00B523A2"/>
    <w:rsid w:val="00B54FE7"/>
    <w:rsid w:val="00B57966"/>
    <w:rsid w:val="00B57C47"/>
    <w:rsid w:val="00B6321B"/>
    <w:rsid w:val="00B659C7"/>
    <w:rsid w:val="00B66901"/>
    <w:rsid w:val="00B71797"/>
    <w:rsid w:val="00B71E6D"/>
    <w:rsid w:val="00B72070"/>
    <w:rsid w:val="00B76953"/>
    <w:rsid w:val="00B779E1"/>
    <w:rsid w:val="00B859A3"/>
    <w:rsid w:val="00B91EE1"/>
    <w:rsid w:val="00B9704D"/>
    <w:rsid w:val="00BA0090"/>
    <w:rsid w:val="00BA1A67"/>
    <w:rsid w:val="00BA292B"/>
    <w:rsid w:val="00BB49DE"/>
    <w:rsid w:val="00BB6C9B"/>
    <w:rsid w:val="00BC07FE"/>
    <w:rsid w:val="00BC7ED7"/>
    <w:rsid w:val="00BD0163"/>
    <w:rsid w:val="00BD159E"/>
    <w:rsid w:val="00BD5692"/>
    <w:rsid w:val="00BE2BD3"/>
    <w:rsid w:val="00BE3464"/>
    <w:rsid w:val="00BE3586"/>
    <w:rsid w:val="00BE5516"/>
    <w:rsid w:val="00BE5B5F"/>
    <w:rsid w:val="00BF4A9F"/>
    <w:rsid w:val="00C0058E"/>
    <w:rsid w:val="00C03FD6"/>
    <w:rsid w:val="00C064DD"/>
    <w:rsid w:val="00C224BC"/>
    <w:rsid w:val="00C25D4A"/>
    <w:rsid w:val="00C26F55"/>
    <w:rsid w:val="00C30C63"/>
    <w:rsid w:val="00C318F0"/>
    <w:rsid w:val="00C32B37"/>
    <w:rsid w:val="00C36B8B"/>
    <w:rsid w:val="00C371D7"/>
    <w:rsid w:val="00C44BA1"/>
    <w:rsid w:val="00C47DBF"/>
    <w:rsid w:val="00C504D8"/>
    <w:rsid w:val="00C53666"/>
    <w:rsid w:val="00C552FF"/>
    <w:rsid w:val="00C558DA"/>
    <w:rsid w:val="00C55AF3"/>
    <w:rsid w:val="00C56637"/>
    <w:rsid w:val="00C60713"/>
    <w:rsid w:val="00C70B49"/>
    <w:rsid w:val="00C75C7C"/>
    <w:rsid w:val="00C81951"/>
    <w:rsid w:val="00C83A8F"/>
    <w:rsid w:val="00C84759"/>
    <w:rsid w:val="00C84ECF"/>
    <w:rsid w:val="00C85F71"/>
    <w:rsid w:val="00C936AF"/>
    <w:rsid w:val="00C97578"/>
    <w:rsid w:val="00CA6C7F"/>
    <w:rsid w:val="00CA78AF"/>
    <w:rsid w:val="00CA7E8A"/>
    <w:rsid w:val="00CB0C1D"/>
    <w:rsid w:val="00CB6F8C"/>
    <w:rsid w:val="00CC0260"/>
    <w:rsid w:val="00CC10A6"/>
    <w:rsid w:val="00CC435D"/>
    <w:rsid w:val="00CD26A1"/>
    <w:rsid w:val="00CD5498"/>
    <w:rsid w:val="00CD5EB8"/>
    <w:rsid w:val="00CD6AC7"/>
    <w:rsid w:val="00CD6C40"/>
    <w:rsid w:val="00CD7044"/>
    <w:rsid w:val="00CE08B9"/>
    <w:rsid w:val="00CE1310"/>
    <w:rsid w:val="00CE524C"/>
    <w:rsid w:val="00CF141F"/>
    <w:rsid w:val="00CF37C0"/>
    <w:rsid w:val="00CF4777"/>
    <w:rsid w:val="00CF5AF8"/>
    <w:rsid w:val="00D0502E"/>
    <w:rsid w:val="00D067BB"/>
    <w:rsid w:val="00D070CC"/>
    <w:rsid w:val="00D1352A"/>
    <w:rsid w:val="00D13EDE"/>
    <w:rsid w:val="00D169AF"/>
    <w:rsid w:val="00D22FE8"/>
    <w:rsid w:val="00D244CE"/>
    <w:rsid w:val="00D25249"/>
    <w:rsid w:val="00D255A7"/>
    <w:rsid w:val="00D34B4A"/>
    <w:rsid w:val="00D44172"/>
    <w:rsid w:val="00D526A4"/>
    <w:rsid w:val="00D526D8"/>
    <w:rsid w:val="00D52B71"/>
    <w:rsid w:val="00D532D3"/>
    <w:rsid w:val="00D62CEF"/>
    <w:rsid w:val="00D63B8C"/>
    <w:rsid w:val="00D70C16"/>
    <w:rsid w:val="00D712FD"/>
    <w:rsid w:val="00D71FCA"/>
    <w:rsid w:val="00D72CB6"/>
    <w:rsid w:val="00D72CF8"/>
    <w:rsid w:val="00D739CC"/>
    <w:rsid w:val="00D8093D"/>
    <w:rsid w:val="00D8108C"/>
    <w:rsid w:val="00D842AE"/>
    <w:rsid w:val="00D84406"/>
    <w:rsid w:val="00D87D7D"/>
    <w:rsid w:val="00D9211C"/>
    <w:rsid w:val="00D9261F"/>
    <w:rsid w:val="00D92DE0"/>
    <w:rsid w:val="00D92FEF"/>
    <w:rsid w:val="00D93A0F"/>
    <w:rsid w:val="00DA1BCA"/>
    <w:rsid w:val="00DA3FFA"/>
    <w:rsid w:val="00DA7299"/>
    <w:rsid w:val="00DB36B7"/>
    <w:rsid w:val="00DB3E23"/>
    <w:rsid w:val="00DC46FF"/>
    <w:rsid w:val="00DC5254"/>
    <w:rsid w:val="00DD1A4F"/>
    <w:rsid w:val="00DD3107"/>
    <w:rsid w:val="00DD357F"/>
    <w:rsid w:val="00DD39EE"/>
    <w:rsid w:val="00DD5EFF"/>
    <w:rsid w:val="00DD71B2"/>
    <w:rsid w:val="00DD7C2C"/>
    <w:rsid w:val="00DE3C4F"/>
    <w:rsid w:val="00DE6E55"/>
    <w:rsid w:val="00DE6FCB"/>
    <w:rsid w:val="00DF1C59"/>
    <w:rsid w:val="00DF5660"/>
    <w:rsid w:val="00E034BA"/>
    <w:rsid w:val="00E0574F"/>
    <w:rsid w:val="00E06797"/>
    <w:rsid w:val="00E11B3C"/>
    <w:rsid w:val="00E122BC"/>
    <w:rsid w:val="00E1265B"/>
    <w:rsid w:val="00E13B48"/>
    <w:rsid w:val="00E1404F"/>
    <w:rsid w:val="00E144D4"/>
    <w:rsid w:val="00E212EF"/>
    <w:rsid w:val="00E21C83"/>
    <w:rsid w:val="00E24ABB"/>
    <w:rsid w:val="00E24ADA"/>
    <w:rsid w:val="00E256F6"/>
    <w:rsid w:val="00E328EE"/>
    <w:rsid w:val="00E32F59"/>
    <w:rsid w:val="00E37DC3"/>
    <w:rsid w:val="00E37F15"/>
    <w:rsid w:val="00E440CD"/>
    <w:rsid w:val="00E46D9A"/>
    <w:rsid w:val="00E509D1"/>
    <w:rsid w:val="00E5301B"/>
    <w:rsid w:val="00E565FF"/>
    <w:rsid w:val="00E600D6"/>
    <w:rsid w:val="00E63C75"/>
    <w:rsid w:val="00E65388"/>
    <w:rsid w:val="00E67833"/>
    <w:rsid w:val="00E67FFA"/>
    <w:rsid w:val="00E74ACB"/>
    <w:rsid w:val="00E7523F"/>
    <w:rsid w:val="00E85B7D"/>
    <w:rsid w:val="00E9121B"/>
    <w:rsid w:val="00E94B48"/>
    <w:rsid w:val="00E96602"/>
    <w:rsid w:val="00E96614"/>
    <w:rsid w:val="00EA0AE2"/>
    <w:rsid w:val="00EA292F"/>
    <w:rsid w:val="00EA39DB"/>
    <w:rsid w:val="00EA39E5"/>
    <w:rsid w:val="00EB1D67"/>
    <w:rsid w:val="00EB3106"/>
    <w:rsid w:val="00EC300C"/>
    <w:rsid w:val="00EC5A46"/>
    <w:rsid w:val="00EC63E2"/>
    <w:rsid w:val="00ED0087"/>
    <w:rsid w:val="00ED140C"/>
    <w:rsid w:val="00ED1F3E"/>
    <w:rsid w:val="00ED62BB"/>
    <w:rsid w:val="00ED7C3A"/>
    <w:rsid w:val="00EE1840"/>
    <w:rsid w:val="00EE1BA8"/>
    <w:rsid w:val="00EE1E98"/>
    <w:rsid w:val="00EE397B"/>
    <w:rsid w:val="00EE4483"/>
    <w:rsid w:val="00EE5261"/>
    <w:rsid w:val="00EF1DC5"/>
    <w:rsid w:val="00EF22B3"/>
    <w:rsid w:val="00EF39A9"/>
    <w:rsid w:val="00EF469A"/>
    <w:rsid w:val="00EF5D06"/>
    <w:rsid w:val="00F00EEA"/>
    <w:rsid w:val="00F03B69"/>
    <w:rsid w:val="00F06635"/>
    <w:rsid w:val="00F07A50"/>
    <w:rsid w:val="00F113DA"/>
    <w:rsid w:val="00F14129"/>
    <w:rsid w:val="00F21488"/>
    <w:rsid w:val="00F23184"/>
    <w:rsid w:val="00F25F15"/>
    <w:rsid w:val="00F31216"/>
    <w:rsid w:val="00F319FC"/>
    <w:rsid w:val="00F331DC"/>
    <w:rsid w:val="00F37DC8"/>
    <w:rsid w:val="00F439B3"/>
    <w:rsid w:val="00F443CD"/>
    <w:rsid w:val="00F4477B"/>
    <w:rsid w:val="00F45AA8"/>
    <w:rsid w:val="00F472DE"/>
    <w:rsid w:val="00F502DD"/>
    <w:rsid w:val="00F511D5"/>
    <w:rsid w:val="00F52A1B"/>
    <w:rsid w:val="00F6202A"/>
    <w:rsid w:val="00F638FC"/>
    <w:rsid w:val="00F650C3"/>
    <w:rsid w:val="00F65D85"/>
    <w:rsid w:val="00F7203C"/>
    <w:rsid w:val="00F732DD"/>
    <w:rsid w:val="00F75453"/>
    <w:rsid w:val="00F8091E"/>
    <w:rsid w:val="00F82989"/>
    <w:rsid w:val="00F8615C"/>
    <w:rsid w:val="00F969E5"/>
    <w:rsid w:val="00F97AEE"/>
    <w:rsid w:val="00F97E54"/>
    <w:rsid w:val="00FA1C95"/>
    <w:rsid w:val="00FA6BB0"/>
    <w:rsid w:val="00FB1DFB"/>
    <w:rsid w:val="00FB7520"/>
    <w:rsid w:val="00FC0BE4"/>
    <w:rsid w:val="00FD2D77"/>
    <w:rsid w:val="00FD3B8F"/>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4168"/>
  <w15:chartTrackingRefBased/>
  <w15:docId w15:val="{E341DD32-DB7F-44D3-8E90-FAC2049D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6D114F"/>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6D114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6D114F"/>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6D114F"/>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6D114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6D114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6D114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6D114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6D114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6D114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6D114F"/>
    <w:rPr>
      <w:rFonts w:ascii="Times New Roman" w:hAnsi="Times New Roman"/>
      <w:b/>
      <w:sz w:val="18"/>
      <w:lang w:val="en-GB"/>
    </w:rPr>
  </w:style>
  <w:style w:type="table" w:customStyle="1" w:styleId="Tabledocright">
    <w:name w:val="Table_doc_right"/>
    <w:basedOn w:val="TableNormal"/>
    <w:rsid w:val="006D114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6D114F"/>
    <w:pPr>
      <w:ind w:left="1000"/>
    </w:pPr>
    <w:rPr>
      <w:sz w:val="18"/>
      <w:szCs w:val="18"/>
    </w:rPr>
  </w:style>
  <w:style w:type="paragraph" w:styleId="TOC7">
    <w:name w:val="toc 7"/>
    <w:basedOn w:val="Normal"/>
    <w:next w:val="Normal"/>
    <w:autoRedefine/>
    <w:semiHidden/>
    <w:rsid w:val="006D114F"/>
    <w:pPr>
      <w:ind w:left="1200"/>
    </w:pPr>
    <w:rPr>
      <w:sz w:val="18"/>
      <w:szCs w:val="18"/>
    </w:rPr>
  </w:style>
  <w:style w:type="paragraph" w:styleId="TOC8">
    <w:name w:val="toc 8"/>
    <w:basedOn w:val="Normal"/>
    <w:next w:val="Normal"/>
    <w:autoRedefine/>
    <w:semiHidden/>
    <w:rsid w:val="006D114F"/>
    <w:pPr>
      <w:ind w:left="1400"/>
    </w:pPr>
    <w:rPr>
      <w:sz w:val="18"/>
      <w:szCs w:val="18"/>
    </w:rPr>
  </w:style>
  <w:style w:type="paragraph" w:styleId="TOC9">
    <w:name w:val="toc 9"/>
    <w:basedOn w:val="Normal"/>
    <w:next w:val="Normal"/>
    <w:autoRedefine/>
    <w:semiHidden/>
    <w:rsid w:val="006D114F"/>
    <w:pPr>
      <w:ind w:left="1600"/>
    </w:pPr>
    <w:rPr>
      <w:sz w:val="18"/>
      <w:szCs w:val="18"/>
    </w:rPr>
  </w:style>
  <w:style w:type="paragraph" w:customStyle="1" w:styleId="Titlefigure">
    <w:name w:val="Title_figure"/>
    <w:basedOn w:val="Titletable"/>
    <w:next w:val="NormalNonumber"/>
    <w:rsid w:val="006D114F"/>
    <w:pPr>
      <w:tabs>
        <w:tab w:val="clear" w:pos="4990"/>
      </w:tabs>
    </w:pPr>
    <w:rPr>
      <w:bCs w:val="0"/>
    </w:rPr>
  </w:style>
  <w:style w:type="paragraph" w:styleId="TableofFigures">
    <w:name w:val="table of figures"/>
    <w:basedOn w:val="Normal"/>
    <w:next w:val="Normal"/>
    <w:autoRedefine/>
    <w:semiHidden/>
    <w:rsid w:val="006D114F"/>
    <w:pPr>
      <w:ind w:left="1814" w:hanging="567"/>
    </w:pPr>
  </w:style>
  <w:style w:type="paragraph" w:customStyle="1" w:styleId="CH1">
    <w:name w:val="CH1"/>
    <w:basedOn w:val="Normal-pool"/>
    <w:next w:val="CH2"/>
    <w:qFormat/>
    <w:rsid w:val="006D114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6D114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6D114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6D114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6D114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6D114F"/>
    <w:pPr>
      <w:tabs>
        <w:tab w:val="left" w:pos="4321"/>
        <w:tab w:val="right" w:pos="8641"/>
      </w:tabs>
      <w:spacing w:before="60"/>
    </w:pPr>
    <w:rPr>
      <w:b/>
      <w:sz w:val="18"/>
    </w:rPr>
  </w:style>
  <w:style w:type="paragraph" w:customStyle="1" w:styleId="Footer-pool">
    <w:name w:val="Footer-pool"/>
    <w:basedOn w:val="Normal-pool"/>
    <w:next w:val="Normal-pool"/>
    <w:rsid w:val="006D114F"/>
    <w:pPr>
      <w:tabs>
        <w:tab w:val="right" w:pos="8641"/>
      </w:tabs>
      <w:spacing w:after="120"/>
    </w:pPr>
    <w:rPr>
      <w:b/>
      <w:sz w:val="18"/>
    </w:rPr>
  </w:style>
  <w:style w:type="paragraph" w:customStyle="1" w:styleId="Header-pool">
    <w:name w:val="Header-pool"/>
    <w:basedOn w:val="Normal"/>
    <w:next w:val="Normal"/>
    <w:rsid w:val="006D114F"/>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s refss,JFR-Fußnotenzeichen,-E Fußnotenzeichen,11 pt,stylish"/>
    <w:link w:val="BVIfnrCharCharCharChar"/>
    <w:uiPriority w:val="99"/>
    <w:unhideWhenUsed/>
    <w:qFormat/>
    <w:rsid w:val="006D114F"/>
    <w:rPr>
      <w:rFonts w:ascii="Times New Roman" w:eastAsia="SimSun" w:hAnsi="Times New Roman"/>
      <w:color w:val="000000"/>
      <w:spacing w:val="-5"/>
      <w:w w:val="130"/>
      <w:position w:val="-4"/>
      <w:szCs w:val="18"/>
      <w:vertAlign w:val="superscript"/>
      <w:lang w:val="en-GB"/>
    </w:rPr>
  </w:style>
  <w:style w:type="table" w:customStyle="1" w:styleId="AATable">
    <w:name w:val="AA_Table"/>
    <w:basedOn w:val="TableNormal"/>
    <w:semiHidden/>
    <w:rsid w:val="006D114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6D114F"/>
    <w:pPr>
      <w:keepNext/>
      <w:keepLines/>
      <w:suppressAutoHyphens/>
    </w:pPr>
    <w:rPr>
      <w:b/>
    </w:rPr>
  </w:style>
  <w:style w:type="paragraph" w:customStyle="1" w:styleId="AATitle2">
    <w:name w:val="AA_Title2"/>
    <w:basedOn w:val="AATitle"/>
    <w:rsid w:val="006D114F"/>
    <w:pPr>
      <w:keepNext w:val="0"/>
      <w:keepLines w:val="0"/>
      <w:tabs>
        <w:tab w:val="clear" w:pos="4990"/>
      </w:tabs>
      <w:spacing w:before="120" w:after="120"/>
    </w:pPr>
  </w:style>
  <w:style w:type="paragraph" w:customStyle="1" w:styleId="BBTitle">
    <w:name w:val="BB_Title"/>
    <w:basedOn w:val="Normal-pool"/>
    <w:link w:val="BBTitleChar"/>
    <w:qFormat/>
    <w:rsid w:val="006D114F"/>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6D114F"/>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6D114F"/>
    <w:pPr>
      <w:pBdr>
        <w:bottom w:val="single" w:sz="4" w:space="1" w:color="auto"/>
      </w:pBdr>
      <w:tabs>
        <w:tab w:val="center" w:pos="4536"/>
        <w:tab w:val="right" w:pos="9072"/>
      </w:tabs>
    </w:pPr>
    <w:rPr>
      <w:rFonts w:eastAsia="PMingLiU"/>
      <w:b/>
      <w:noProof/>
      <w:sz w:val="18"/>
    </w:rPr>
  </w:style>
  <w:style w:type="character" w:styleId="Hyperlink">
    <w:name w:val="Hyperlink"/>
    <w:basedOn w:val="DefaultParagraphFont"/>
    <w:uiPriority w:val="99"/>
    <w:rsid w:val="006D114F"/>
    <w:rPr>
      <w:color w:val="0000FF"/>
      <w:u w:val="none"/>
    </w:rPr>
  </w:style>
  <w:style w:type="numbering" w:customStyle="1" w:styleId="Normallist">
    <w:name w:val="Normal_list"/>
    <w:basedOn w:val="NoList"/>
    <w:rsid w:val="006D114F"/>
    <w:pPr>
      <w:numPr>
        <w:numId w:val="24"/>
      </w:numPr>
    </w:pPr>
  </w:style>
  <w:style w:type="paragraph" w:customStyle="1" w:styleId="NormalNonumber">
    <w:name w:val="Normal_No_number"/>
    <w:basedOn w:val="Normal-pool"/>
    <w:qFormat/>
    <w:rsid w:val="006D114F"/>
    <w:pPr>
      <w:spacing w:after="120"/>
      <w:ind w:left="1247"/>
    </w:pPr>
  </w:style>
  <w:style w:type="paragraph" w:customStyle="1" w:styleId="Normalnumber">
    <w:name w:val="Normal_number"/>
    <w:basedOn w:val="Normal"/>
    <w:link w:val="NormalnumberChar"/>
    <w:qFormat/>
    <w:rsid w:val="006D114F"/>
    <w:pPr>
      <w:numPr>
        <w:numId w:val="1"/>
      </w:numPr>
      <w:tabs>
        <w:tab w:val="clear" w:pos="624"/>
      </w:tabs>
      <w:ind w:left="1247"/>
    </w:pPr>
  </w:style>
  <w:style w:type="paragraph" w:customStyle="1" w:styleId="Titletable">
    <w:name w:val="Title_table"/>
    <w:basedOn w:val="Normal-pool"/>
    <w:next w:val="NormalNonumber"/>
    <w:rsid w:val="006D114F"/>
    <w:pPr>
      <w:keepNext/>
      <w:keepLines/>
      <w:suppressAutoHyphens/>
      <w:spacing w:after="60"/>
      <w:ind w:left="1247"/>
    </w:pPr>
    <w:rPr>
      <w:b/>
      <w:bCs/>
    </w:rPr>
  </w:style>
  <w:style w:type="paragraph" w:styleId="TOC1">
    <w:name w:val="toc 1"/>
    <w:basedOn w:val="Normal"/>
    <w:next w:val="Normal"/>
    <w:autoRedefine/>
    <w:uiPriority w:val="39"/>
    <w:unhideWhenUsed/>
    <w:rsid w:val="006D114F"/>
    <w:pPr>
      <w:tabs>
        <w:tab w:val="right" w:leader="dot" w:pos="9486"/>
      </w:tabs>
      <w:spacing w:before="240"/>
      <w:ind w:left="1984" w:hanging="737"/>
    </w:pPr>
    <w:rPr>
      <w:bCs/>
    </w:rPr>
  </w:style>
  <w:style w:type="paragraph" w:styleId="TOC2">
    <w:name w:val="toc 2"/>
    <w:basedOn w:val="Normal"/>
    <w:next w:val="Normal"/>
    <w:uiPriority w:val="39"/>
    <w:unhideWhenUsed/>
    <w:rsid w:val="006D114F"/>
    <w:pPr>
      <w:tabs>
        <w:tab w:val="right" w:leader="dot" w:pos="9486"/>
      </w:tabs>
      <w:spacing w:before="60"/>
      <w:ind w:left="2608" w:hanging="737"/>
    </w:pPr>
  </w:style>
  <w:style w:type="paragraph" w:styleId="TOC3">
    <w:name w:val="toc 3"/>
    <w:basedOn w:val="Normal"/>
    <w:next w:val="Normal"/>
    <w:uiPriority w:val="39"/>
    <w:unhideWhenUsed/>
    <w:rsid w:val="006D114F"/>
    <w:pPr>
      <w:tabs>
        <w:tab w:val="right" w:leader="dot" w:pos="9486"/>
      </w:tabs>
      <w:ind w:left="3232" w:hanging="737"/>
    </w:pPr>
    <w:rPr>
      <w:iCs/>
    </w:rPr>
  </w:style>
  <w:style w:type="paragraph" w:styleId="TOC4">
    <w:name w:val="toc 4"/>
    <w:basedOn w:val="Normal"/>
    <w:next w:val="Normal"/>
    <w:uiPriority w:val="39"/>
    <w:unhideWhenUsed/>
    <w:rsid w:val="006D114F"/>
    <w:pPr>
      <w:tabs>
        <w:tab w:val="left" w:pos="1000"/>
        <w:tab w:val="right" w:leader="dot" w:pos="9486"/>
      </w:tabs>
      <w:ind w:left="3856" w:hanging="737"/>
    </w:pPr>
    <w:rPr>
      <w:szCs w:val="18"/>
    </w:rPr>
  </w:style>
  <w:style w:type="paragraph" w:styleId="TOC5">
    <w:name w:val="toc 5"/>
    <w:basedOn w:val="Normal"/>
    <w:next w:val="Normal"/>
    <w:uiPriority w:val="39"/>
    <w:rsid w:val="006D114F"/>
    <w:pPr>
      <w:tabs>
        <w:tab w:val="right" w:leader="dot" w:pos="9486"/>
      </w:tabs>
      <w:ind w:left="4479" w:hanging="737"/>
    </w:pPr>
    <w:rPr>
      <w:sz w:val="18"/>
      <w:szCs w:val="18"/>
    </w:rPr>
  </w:style>
  <w:style w:type="paragraph" w:customStyle="1" w:styleId="ZZAnxheader">
    <w:name w:val="ZZ_Anx_header"/>
    <w:basedOn w:val="Normal-pool"/>
    <w:rsid w:val="006D114F"/>
    <w:rPr>
      <w:b/>
      <w:bCs/>
      <w:sz w:val="28"/>
      <w:szCs w:val="22"/>
    </w:rPr>
  </w:style>
  <w:style w:type="paragraph" w:customStyle="1" w:styleId="ZZAnxtitle">
    <w:name w:val="ZZ_Anx_title"/>
    <w:basedOn w:val="Normal-pool"/>
    <w:rsid w:val="006D114F"/>
    <w:pPr>
      <w:spacing w:before="360" w:after="120"/>
      <w:ind w:left="1247"/>
    </w:pPr>
    <w:rPr>
      <w:b/>
      <w:bCs/>
      <w:sz w:val="28"/>
      <w:szCs w:val="26"/>
    </w:rPr>
  </w:style>
  <w:style w:type="paragraph" w:styleId="NormalWeb">
    <w:name w:val="Normal (Web)"/>
    <w:basedOn w:val="Normal"/>
    <w:uiPriority w:val="99"/>
    <w:semiHidden/>
    <w:unhideWhenUsed/>
    <w:rsid w:val="006D114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6D114F"/>
    <w:pPr>
      <w:spacing w:before="40" w:after="40"/>
    </w:pPr>
    <w:rPr>
      <w:sz w:val="18"/>
    </w:rPr>
  </w:style>
  <w:style w:type="paragraph" w:customStyle="1" w:styleId="Footnote-Text">
    <w:name w:val="Footnote-Text"/>
    <w:basedOn w:val="Normal-pool"/>
    <w:rsid w:val="006D114F"/>
    <w:pPr>
      <w:spacing w:before="20" w:after="40"/>
      <w:ind w:left="1247"/>
    </w:pPr>
    <w:rPr>
      <w:sz w:val="18"/>
    </w:rPr>
  </w:style>
  <w:style w:type="paragraph" w:customStyle="1" w:styleId="AConvName">
    <w:name w:val="A_ConvName"/>
    <w:basedOn w:val="Normal-pool"/>
    <w:next w:val="Normal-pool"/>
    <w:rsid w:val="006D114F"/>
    <w:pPr>
      <w:spacing w:before="120" w:after="240"/>
    </w:pPr>
    <w:rPr>
      <w:rFonts w:ascii="Arial" w:hAnsi="Arial"/>
      <w:b/>
      <w:sz w:val="28"/>
    </w:rPr>
  </w:style>
  <w:style w:type="paragraph" w:customStyle="1" w:styleId="ASymbol">
    <w:name w:val="A_Symbol"/>
    <w:basedOn w:val="Normal-pool"/>
    <w:rsid w:val="006D114F"/>
    <w:pPr>
      <w:tabs>
        <w:tab w:val="clear" w:pos="624"/>
        <w:tab w:val="clear" w:pos="1247"/>
        <w:tab w:val="right" w:pos="2920"/>
      </w:tabs>
    </w:pPr>
    <w:rPr>
      <w:rFonts w:eastAsia="SimSun"/>
    </w:rPr>
  </w:style>
  <w:style w:type="paragraph" w:customStyle="1" w:styleId="AText">
    <w:name w:val="A_Text"/>
    <w:basedOn w:val="Normal-pool"/>
    <w:rsid w:val="006D114F"/>
    <w:pPr>
      <w:spacing w:before="120"/>
    </w:pPr>
  </w:style>
  <w:style w:type="paragraph" w:customStyle="1" w:styleId="ATwoLetters">
    <w:name w:val="A_TwoLetters"/>
    <w:basedOn w:val="Normal-pool"/>
    <w:next w:val="Normal-pool"/>
    <w:rsid w:val="006D114F"/>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6D114F"/>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6D114F"/>
    <w:rPr>
      <w:rFonts w:ascii="Tahoma" w:hAnsi="Tahoma" w:cs="Tahoma"/>
      <w:sz w:val="16"/>
      <w:szCs w:val="16"/>
    </w:rPr>
  </w:style>
  <w:style w:type="character" w:customStyle="1" w:styleId="BalloonTextChar">
    <w:name w:val="Balloon Text Char"/>
    <w:basedOn w:val="DefaultParagraphFont"/>
    <w:link w:val="BalloonText"/>
    <w:rsid w:val="006D114F"/>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6D114F"/>
    <w:rPr>
      <w:rFonts w:ascii="Times New Roman" w:eastAsia="SimSun" w:hAnsi="Times New Roman"/>
      <w:sz w:val="6"/>
      <w:szCs w:val="16"/>
      <w:lang w:val="en-GB"/>
    </w:rPr>
  </w:style>
  <w:style w:type="paragraph" w:styleId="CommentText">
    <w:name w:val="annotation text"/>
    <w:basedOn w:val="Normal"/>
    <w:link w:val="CommentTextChar"/>
    <w:unhideWhenUsed/>
    <w:rsid w:val="006D114F"/>
  </w:style>
  <w:style w:type="character" w:customStyle="1" w:styleId="CommentTextChar">
    <w:name w:val="Comment Text Char"/>
    <w:basedOn w:val="DefaultParagraphFont"/>
    <w:link w:val="CommentText"/>
    <w:rsid w:val="006D114F"/>
    <w:rPr>
      <w:rFonts w:eastAsia="Times New Roman"/>
      <w:lang w:val="en-GB" w:eastAsia="en-US"/>
    </w:rPr>
  </w:style>
  <w:style w:type="paragraph" w:styleId="CommentSubject">
    <w:name w:val="annotation subject"/>
    <w:basedOn w:val="CommentText"/>
    <w:next w:val="CommentText"/>
    <w:link w:val="CommentSubjectChar"/>
    <w:semiHidden/>
    <w:unhideWhenUsed/>
    <w:rsid w:val="006D114F"/>
    <w:rPr>
      <w:b/>
      <w:bCs/>
    </w:rPr>
  </w:style>
  <w:style w:type="character" w:customStyle="1" w:styleId="CommentSubjectChar">
    <w:name w:val="Comment Subject Char"/>
    <w:basedOn w:val="CommentTextChar"/>
    <w:link w:val="CommentSubject"/>
    <w:semiHidden/>
    <w:rsid w:val="006D114F"/>
    <w:rPr>
      <w:rFonts w:eastAsia="Times New Roman"/>
      <w:b/>
      <w:bCs/>
      <w:lang w:val="en-GB" w:eastAsia="en-US"/>
    </w:rPr>
  </w:style>
  <w:style w:type="character" w:styleId="FollowedHyperlink">
    <w:name w:val="FollowedHyperlink"/>
    <w:uiPriority w:val="99"/>
    <w:semiHidden/>
    <w:rsid w:val="006D114F"/>
    <w:rPr>
      <w:color w:val="0000FF"/>
      <w:u w:val="none"/>
      <w:lang w:val="en-GB"/>
    </w:rPr>
  </w:style>
  <w:style w:type="character" w:customStyle="1" w:styleId="FooterChar">
    <w:name w:val="Footer Char"/>
    <w:basedOn w:val="DefaultParagraphFont"/>
    <w:link w:val="CH4"/>
    <w:rsid w:val="006D114F"/>
    <w:rPr>
      <w:rFonts w:eastAsia="Times New Roman"/>
      <w:b/>
      <w:lang w:val="en-GB" w:eastAsia="en-US"/>
    </w:rPr>
  </w:style>
  <w:style w:type="character" w:customStyle="1" w:styleId="HeaderChar">
    <w:name w:val="Header Char"/>
    <w:basedOn w:val="DefaultParagraphFont"/>
    <w:link w:val="Header"/>
    <w:semiHidden/>
    <w:rsid w:val="006D114F"/>
    <w:rPr>
      <w:rFonts w:eastAsia="Times New Roman"/>
      <w:b/>
      <w:sz w:val="18"/>
      <w:lang w:eastAsia="en-US"/>
    </w:rPr>
  </w:style>
  <w:style w:type="character" w:customStyle="1" w:styleId="Heading1Char">
    <w:name w:val="Heading 1 Char"/>
    <w:basedOn w:val="DefaultParagraphFont"/>
    <w:link w:val="Heading1"/>
    <w:rsid w:val="006D114F"/>
    <w:rPr>
      <w:rFonts w:eastAsia="Times New Roman"/>
      <w:b/>
      <w:sz w:val="28"/>
      <w:szCs w:val="28"/>
      <w:lang w:eastAsia="en-US"/>
    </w:rPr>
  </w:style>
  <w:style w:type="character" w:customStyle="1" w:styleId="Heading2Char">
    <w:name w:val="Heading 2 Char"/>
    <w:basedOn w:val="DefaultParagraphFont"/>
    <w:link w:val="Heading2"/>
    <w:rsid w:val="006D114F"/>
    <w:rPr>
      <w:rFonts w:eastAsia="Times New Roman"/>
      <w:b/>
      <w:sz w:val="24"/>
      <w:szCs w:val="24"/>
      <w:lang w:eastAsia="en-US"/>
    </w:rPr>
  </w:style>
  <w:style w:type="character" w:customStyle="1" w:styleId="Heading3Char">
    <w:name w:val="Heading 3 Char"/>
    <w:basedOn w:val="DefaultParagraphFont"/>
    <w:link w:val="Heading3"/>
    <w:rsid w:val="006D114F"/>
    <w:rPr>
      <w:rFonts w:eastAsia="Times New Roman"/>
      <w:b/>
      <w:lang w:eastAsia="en-US"/>
    </w:rPr>
  </w:style>
  <w:style w:type="character" w:customStyle="1" w:styleId="Heading4Char">
    <w:name w:val="Heading 4 Char"/>
    <w:basedOn w:val="DefaultParagraphFont"/>
    <w:link w:val="Heading4"/>
    <w:rsid w:val="006D114F"/>
    <w:rPr>
      <w:rFonts w:eastAsia="Times New Roman"/>
      <w:b/>
      <w:lang w:eastAsia="en-US"/>
    </w:rPr>
  </w:style>
  <w:style w:type="character" w:customStyle="1" w:styleId="Heading5Char">
    <w:name w:val="Heading 5 Char"/>
    <w:basedOn w:val="DefaultParagraphFont"/>
    <w:link w:val="Heading5"/>
    <w:rsid w:val="006D114F"/>
    <w:rPr>
      <w:rFonts w:eastAsia="Times New Roman"/>
      <w:b/>
      <w:lang w:eastAsia="en-US"/>
    </w:rPr>
  </w:style>
  <w:style w:type="character" w:customStyle="1" w:styleId="Heading6Char">
    <w:name w:val="Heading 6 Char"/>
    <w:basedOn w:val="DefaultParagraphFont"/>
    <w:link w:val="Heading6"/>
    <w:semiHidden/>
    <w:rsid w:val="006D114F"/>
    <w:rPr>
      <w:rFonts w:eastAsia="Times New Roman"/>
      <w:bCs/>
      <w:sz w:val="24"/>
      <w:lang w:eastAsia="en-US"/>
    </w:rPr>
  </w:style>
  <w:style w:type="character" w:customStyle="1" w:styleId="Heading7Char">
    <w:name w:val="Heading 7 Char"/>
    <w:basedOn w:val="DefaultParagraphFont"/>
    <w:link w:val="Heading7"/>
    <w:semiHidden/>
    <w:rsid w:val="006D114F"/>
    <w:rPr>
      <w:rFonts w:eastAsia="Times New Roman"/>
      <w:b/>
      <w:snapToGrid w:val="0"/>
      <w:u w:val="single"/>
      <w:lang w:eastAsia="en-US"/>
    </w:rPr>
  </w:style>
  <w:style w:type="character" w:customStyle="1" w:styleId="Heading8Char">
    <w:name w:val="Heading 8 Char"/>
    <w:basedOn w:val="DefaultParagraphFont"/>
    <w:link w:val="Heading8"/>
    <w:semiHidden/>
    <w:rsid w:val="006D114F"/>
    <w:rPr>
      <w:rFonts w:eastAsia="Times New Roman"/>
      <w:b/>
      <w:snapToGrid w:val="0"/>
      <w:u w:val="single"/>
      <w:lang w:eastAsia="en-US"/>
    </w:rPr>
  </w:style>
  <w:style w:type="character" w:customStyle="1" w:styleId="Heading9Char">
    <w:name w:val="Heading 9 Char"/>
    <w:basedOn w:val="DefaultParagraphFont"/>
    <w:link w:val="Heading9"/>
    <w:semiHidden/>
    <w:rsid w:val="006D114F"/>
    <w:rPr>
      <w:rFonts w:eastAsia="Times New Roman"/>
      <w:snapToGrid w:val="0"/>
      <w:u w:val="single"/>
      <w:lang w:eastAsia="en-US"/>
    </w:rPr>
  </w:style>
  <w:style w:type="paragraph" w:styleId="ListParagraph">
    <w:name w:val="List Paragraph"/>
    <w:basedOn w:val="Normal"/>
    <w:uiPriority w:val="34"/>
    <w:qFormat/>
    <w:rsid w:val="006D114F"/>
    <w:pPr>
      <w:ind w:left="720"/>
      <w:contextualSpacing/>
    </w:pPr>
  </w:style>
  <w:style w:type="paragraph" w:styleId="NoSpacing">
    <w:name w:val="No Spacing"/>
    <w:uiPriority w:val="1"/>
    <w:semiHidden/>
    <w:qFormat/>
    <w:rsid w:val="006D114F"/>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6D114F"/>
    <w:rPr>
      <w:rFonts w:eastAsia="Times New Roman"/>
      <w:lang w:val="en-GB" w:eastAsia="en-US"/>
    </w:rPr>
  </w:style>
  <w:style w:type="character" w:styleId="PlaceholderText">
    <w:name w:val="Placeholder Text"/>
    <w:basedOn w:val="DefaultParagraphFont"/>
    <w:uiPriority w:val="99"/>
    <w:semiHidden/>
    <w:rsid w:val="006D114F"/>
    <w:rPr>
      <w:color w:val="808080"/>
    </w:rPr>
  </w:style>
  <w:style w:type="table" w:styleId="TableGrid">
    <w:name w:val="Table Grid"/>
    <w:basedOn w:val="TableNormal"/>
    <w:rsid w:val="006D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6D114F"/>
    <w:pPr>
      <w:spacing w:before="120" w:after="240"/>
    </w:pPr>
  </w:style>
  <w:style w:type="character" w:customStyle="1" w:styleId="ALogoChar">
    <w:name w:val="A_Logo Char"/>
    <w:basedOn w:val="DefaultParagraphFont"/>
    <w:link w:val="ALogo"/>
    <w:rsid w:val="006D114F"/>
    <w:rPr>
      <w:rFonts w:eastAsia="Times New Roman"/>
      <w:lang w:val="en-GB" w:eastAsia="en-US"/>
    </w:rPr>
  </w:style>
  <w:style w:type="paragraph" w:customStyle="1" w:styleId="ASpacer">
    <w:name w:val="A_Spacer"/>
    <w:basedOn w:val="Normal-pool"/>
    <w:link w:val="ASpacerChar"/>
    <w:rsid w:val="006D114F"/>
    <w:rPr>
      <w:sz w:val="2"/>
    </w:rPr>
  </w:style>
  <w:style w:type="character" w:customStyle="1" w:styleId="ASpacerChar">
    <w:name w:val="A_Spacer Char"/>
    <w:basedOn w:val="DefaultParagraphFont"/>
    <w:link w:val="ASpacer"/>
    <w:rsid w:val="006D114F"/>
    <w:rPr>
      <w:rFonts w:eastAsia="Times New Roman"/>
      <w:sz w:val="2"/>
      <w:lang w:val="en-GB" w:eastAsia="en-US"/>
    </w:rPr>
  </w:style>
  <w:style w:type="paragraph" w:customStyle="1" w:styleId="AATitle1">
    <w:name w:val="AA_Title1"/>
    <w:basedOn w:val="Normal-pool"/>
    <w:rsid w:val="006D114F"/>
  </w:style>
  <w:style w:type="character" w:styleId="UnresolvedMention">
    <w:name w:val="Unresolved Mention"/>
    <w:basedOn w:val="DefaultParagraphFont"/>
    <w:uiPriority w:val="99"/>
    <w:semiHidden/>
    <w:rsid w:val="006D114F"/>
    <w:rPr>
      <w:color w:val="605E5C"/>
      <w:shd w:val="clear" w:color="auto" w:fill="E1DFDD"/>
    </w:rPr>
  </w:style>
  <w:style w:type="paragraph" w:customStyle="1" w:styleId="ANormal">
    <w:name w:val="A_Normal"/>
    <w:basedOn w:val="Normal-pool"/>
    <w:rsid w:val="006D114F"/>
  </w:style>
  <w:style w:type="paragraph" w:customStyle="1" w:styleId="AText0">
    <w:name w:val="A_Text0"/>
    <w:basedOn w:val="AText"/>
    <w:next w:val="AText"/>
    <w:rsid w:val="006D114F"/>
    <w:pPr>
      <w:tabs>
        <w:tab w:val="clear" w:pos="4990"/>
      </w:tabs>
      <w:spacing w:before="0" w:after="120"/>
    </w:pPr>
  </w:style>
  <w:style w:type="paragraph" w:styleId="Footer">
    <w:name w:val="footer"/>
    <w:basedOn w:val="Normal"/>
    <w:link w:val="FooterChar1"/>
    <w:unhideWhenUsed/>
    <w:rsid w:val="006D114F"/>
    <w:pPr>
      <w:tabs>
        <w:tab w:val="clear" w:pos="1247"/>
        <w:tab w:val="right" w:pos="8641"/>
      </w:tabs>
    </w:pPr>
    <w:rPr>
      <w:rFonts w:eastAsia="PMingLiU"/>
      <w:b/>
      <w:noProof/>
      <w:sz w:val="17"/>
    </w:rPr>
  </w:style>
  <w:style w:type="character" w:customStyle="1" w:styleId="FooterChar1">
    <w:name w:val="Footer Char1"/>
    <w:basedOn w:val="DefaultParagraphFont"/>
    <w:link w:val="Footer"/>
    <w:rsid w:val="006D114F"/>
    <w:rPr>
      <w:rFonts w:eastAsia="Times New Roman"/>
      <w:b/>
      <w:sz w:val="18"/>
      <w:lang w:eastAsia="en-US"/>
    </w:rPr>
  </w:style>
  <w:style w:type="paragraph" w:customStyle="1" w:styleId="Normal-pool">
    <w:name w:val="Normal-pool"/>
    <w:link w:val="Normal-poolChar"/>
    <w:qFormat/>
    <w:rsid w:val="006D114F"/>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6D114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6D114F"/>
    <w:pPr>
      <w:spacing w:before="60"/>
      <w:ind w:left="624"/>
    </w:pPr>
    <w:rPr>
      <w:rFonts w:eastAsiaTheme="minorEastAsia"/>
      <w:sz w:val="18"/>
    </w:rPr>
  </w:style>
  <w:style w:type="paragraph" w:styleId="Bibliography">
    <w:name w:val="Bibliography"/>
    <w:basedOn w:val="Normal"/>
    <w:next w:val="Normal"/>
    <w:uiPriority w:val="37"/>
    <w:semiHidden/>
    <w:rsid w:val="00E24ABB"/>
  </w:style>
  <w:style w:type="paragraph" w:styleId="BlockText">
    <w:name w:val="Block Text"/>
    <w:basedOn w:val="Normal"/>
    <w:semiHidden/>
    <w:unhideWhenUsed/>
    <w:rsid w:val="00E24A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E24ABB"/>
  </w:style>
  <w:style w:type="character" w:customStyle="1" w:styleId="BodyTextChar">
    <w:name w:val="Body Text Char"/>
    <w:basedOn w:val="DefaultParagraphFont"/>
    <w:link w:val="BodyText"/>
    <w:semiHidden/>
    <w:rsid w:val="00E24ABB"/>
    <w:rPr>
      <w:rFonts w:eastAsia="Times New Roman"/>
      <w:lang w:val="en-GB" w:eastAsia="en-US"/>
    </w:rPr>
  </w:style>
  <w:style w:type="paragraph" w:styleId="BodyText2">
    <w:name w:val="Body Text 2"/>
    <w:basedOn w:val="Normal"/>
    <w:link w:val="BodyText2Char"/>
    <w:semiHidden/>
    <w:unhideWhenUsed/>
    <w:rsid w:val="00E24ABB"/>
    <w:pPr>
      <w:spacing w:line="480" w:lineRule="auto"/>
    </w:pPr>
  </w:style>
  <w:style w:type="character" w:customStyle="1" w:styleId="BodyText2Char">
    <w:name w:val="Body Text 2 Char"/>
    <w:basedOn w:val="DefaultParagraphFont"/>
    <w:link w:val="BodyText2"/>
    <w:semiHidden/>
    <w:rsid w:val="00E24ABB"/>
    <w:rPr>
      <w:rFonts w:eastAsia="Times New Roman"/>
      <w:lang w:val="en-GB" w:eastAsia="en-US"/>
    </w:rPr>
  </w:style>
  <w:style w:type="paragraph" w:styleId="BodyText3">
    <w:name w:val="Body Text 3"/>
    <w:basedOn w:val="Normal"/>
    <w:link w:val="BodyText3Char"/>
    <w:semiHidden/>
    <w:unhideWhenUsed/>
    <w:rsid w:val="00E24ABB"/>
    <w:rPr>
      <w:sz w:val="16"/>
      <w:szCs w:val="16"/>
    </w:rPr>
  </w:style>
  <w:style w:type="character" w:customStyle="1" w:styleId="BodyText3Char">
    <w:name w:val="Body Text 3 Char"/>
    <w:basedOn w:val="DefaultParagraphFont"/>
    <w:link w:val="BodyText3"/>
    <w:semiHidden/>
    <w:rsid w:val="00E24ABB"/>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E24ABB"/>
    <w:pPr>
      <w:spacing w:after="0"/>
      <w:ind w:firstLine="360"/>
    </w:pPr>
  </w:style>
  <w:style w:type="character" w:customStyle="1" w:styleId="BodyTextFirstIndentChar">
    <w:name w:val="Body Text First Indent Char"/>
    <w:basedOn w:val="BodyTextChar"/>
    <w:link w:val="BodyTextFirstIndent"/>
    <w:semiHidden/>
    <w:rsid w:val="00E24ABB"/>
    <w:rPr>
      <w:rFonts w:eastAsia="Times New Roman"/>
      <w:lang w:val="en-GB" w:eastAsia="en-US"/>
    </w:rPr>
  </w:style>
  <w:style w:type="paragraph" w:styleId="BodyTextIndent">
    <w:name w:val="Body Text Indent"/>
    <w:basedOn w:val="Normal"/>
    <w:link w:val="BodyTextIndentChar"/>
    <w:semiHidden/>
    <w:unhideWhenUsed/>
    <w:rsid w:val="00E24ABB"/>
    <w:pPr>
      <w:ind w:left="283"/>
    </w:pPr>
  </w:style>
  <w:style w:type="character" w:customStyle="1" w:styleId="BodyTextIndentChar">
    <w:name w:val="Body Text Indent Char"/>
    <w:basedOn w:val="DefaultParagraphFont"/>
    <w:link w:val="BodyTextIndent"/>
    <w:semiHidden/>
    <w:rsid w:val="00E24ABB"/>
    <w:rPr>
      <w:rFonts w:eastAsia="Times New Roman"/>
      <w:lang w:val="en-GB" w:eastAsia="en-US"/>
    </w:rPr>
  </w:style>
  <w:style w:type="paragraph" w:styleId="BodyTextFirstIndent2">
    <w:name w:val="Body Text First Indent 2"/>
    <w:basedOn w:val="BodyTextIndent"/>
    <w:link w:val="BodyTextFirstIndent2Char"/>
    <w:semiHidden/>
    <w:unhideWhenUsed/>
    <w:rsid w:val="00E24ABB"/>
    <w:pPr>
      <w:spacing w:after="0"/>
      <w:ind w:left="360" w:firstLine="360"/>
    </w:pPr>
  </w:style>
  <w:style w:type="character" w:customStyle="1" w:styleId="BodyTextFirstIndent2Char">
    <w:name w:val="Body Text First Indent 2 Char"/>
    <w:basedOn w:val="BodyTextIndentChar"/>
    <w:link w:val="BodyTextFirstIndent2"/>
    <w:semiHidden/>
    <w:rsid w:val="00E24ABB"/>
    <w:rPr>
      <w:rFonts w:eastAsia="Times New Roman"/>
      <w:lang w:val="en-GB" w:eastAsia="en-US"/>
    </w:rPr>
  </w:style>
  <w:style w:type="paragraph" w:styleId="BodyTextIndent2">
    <w:name w:val="Body Text Indent 2"/>
    <w:basedOn w:val="Normal"/>
    <w:link w:val="BodyTextIndent2Char"/>
    <w:semiHidden/>
    <w:unhideWhenUsed/>
    <w:rsid w:val="00E24ABB"/>
    <w:pPr>
      <w:spacing w:line="480" w:lineRule="auto"/>
      <w:ind w:left="283"/>
    </w:pPr>
  </w:style>
  <w:style w:type="character" w:customStyle="1" w:styleId="BodyTextIndent2Char">
    <w:name w:val="Body Text Indent 2 Char"/>
    <w:basedOn w:val="DefaultParagraphFont"/>
    <w:link w:val="BodyTextIndent2"/>
    <w:semiHidden/>
    <w:rsid w:val="00E24ABB"/>
    <w:rPr>
      <w:rFonts w:eastAsia="Times New Roman"/>
      <w:lang w:val="en-GB" w:eastAsia="en-US"/>
    </w:rPr>
  </w:style>
  <w:style w:type="paragraph" w:styleId="BodyTextIndent3">
    <w:name w:val="Body Text Indent 3"/>
    <w:basedOn w:val="Normal"/>
    <w:link w:val="BodyTextIndent3Char"/>
    <w:semiHidden/>
    <w:unhideWhenUsed/>
    <w:rsid w:val="00E24ABB"/>
    <w:pPr>
      <w:ind w:left="283"/>
    </w:pPr>
    <w:rPr>
      <w:sz w:val="16"/>
      <w:szCs w:val="16"/>
    </w:rPr>
  </w:style>
  <w:style w:type="character" w:customStyle="1" w:styleId="BodyTextIndent3Char">
    <w:name w:val="Body Text Indent 3 Char"/>
    <w:basedOn w:val="DefaultParagraphFont"/>
    <w:link w:val="BodyTextIndent3"/>
    <w:semiHidden/>
    <w:rsid w:val="00E24ABB"/>
    <w:rPr>
      <w:rFonts w:eastAsia="Times New Roman"/>
      <w:sz w:val="16"/>
      <w:szCs w:val="16"/>
      <w:lang w:val="en-GB" w:eastAsia="en-US"/>
    </w:rPr>
  </w:style>
  <w:style w:type="character" w:styleId="BookTitle">
    <w:name w:val="Book Title"/>
    <w:basedOn w:val="DefaultParagraphFont"/>
    <w:uiPriority w:val="33"/>
    <w:semiHidden/>
    <w:qFormat/>
    <w:rsid w:val="00E24ABB"/>
    <w:rPr>
      <w:b/>
      <w:bCs/>
      <w:i/>
      <w:iCs/>
      <w:spacing w:val="5"/>
      <w:lang w:val="en-GB"/>
    </w:rPr>
  </w:style>
  <w:style w:type="paragraph" w:styleId="Caption">
    <w:name w:val="caption"/>
    <w:basedOn w:val="Normal"/>
    <w:next w:val="Normal"/>
    <w:semiHidden/>
    <w:unhideWhenUsed/>
    <w:qFormat/>
    <w:rsid w:val="00E24ABB"/>
    <w:pPr>
      <w:spacing w:after="200"/>
    </w:pPr>
    <w:rPr>
      <w:i/>
      <w:iCs/>
      <w:color w:val="1F497D" w:themeColor="text2"/>
      <w:sz w:val="18"/>
      <w:szCs w:val="18"/>
    </w:rPr>
  </w:style>
  <w:style w:type="paragraph" w:styleId="Closing">
    <w:name w:val="Closing"/>
    <w:basedOn w:val="Normal"/>
    <w:link w:val="ClosingChar"/>
    <w:semiHidden/>
    <w:unhideWhenUsed/>
    <w:rsid w:val="00E24ABB"/>
    <w:pPr>
      <w:ind w:left="4252"/>
    </w:pPr>
  </w:style>
  <w:style w:type="character" w:customStyle="1" w:styleId="ClosingChar">
    <w:name w:val="Closing Char"/>
    <w:basedOn w:val="DefaultParagraphFont"/>
    <w:link w:val="Closing"/>
    <w:semiHidden/>
    <w:rsid w:val="00E24ABB"/>
    <w:rPr>
      <w:rFonts w:eastAsia="Times New Roman"/>
      <w:lang w:val="en-GB" w:eastAsia="en-US"/>
    </w:rPr>
  </w:style>
  <w:style w:type="table" w:styleId="ColorfulGrid">
    <w:name w:val="Colorful Grid"/>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24AB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24AB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24AB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24AB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24AB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24AB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24AB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24AB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24AB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24AB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24AB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24AB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24AB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24AB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24AB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24AB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24AB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24AB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24AB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24AB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24AB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24AB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24ABB"/>
  </w:style>
  <w:style w:type="character" w:customStyle="1" w:styleId="DateChar">
    <w:name w:val="Date Char"/>
    <w:basedOn w:val="DefaultParagraphFont"/>
    <w:link w:val="Date"/>
    <w:semiHidden/>
    <w:rsid w:val="00E24ABB"/>
    <w:rPr>
      <w:rFonts w:eastAsia="Times New Roman"/>
      <w:lang w:val="en-GB" w:eastAsia="en-US"/>
    </w:rPr>
  </w:style>
  <w:style w:type="paragraph" w:styleId="DocumentMap">
    <w:name w:val="Document Map"/>
    <w:basedOn w:val="Normal"/>
    <w:link w:val="DocumentMapChar"/>
    <w:semiHidden/>
    <w:unhideWhenUsed/>
    <w:rsid w:val="00E24ABB"/>
    <w:rPr>
      <w:rFonts w:ascii="Segoe UI" w:hAnsi="Segoe UI" w:cs="Segoe UI"/>
      <w:sz w:val="16"/>
      <w:szCs w:val="16"/>
    </w:rPr>
  </w:style>
  <w:style w:type="character" w:customStyle="1" w:styleId="DocumentMapChar">
    <w:name w:val="Document Map Char"/>
    <w:basedOn w:val="DefaultParagraphFont"/>
    <w:link w:val="DocumentMap"/>
    <w:semiHidden/>
    <w:rsid w:val="00E24ABB"/>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E24ABB"/>
  </w:style>
  <w:style w:type="character" w:customStyle="1" w:styleId="E-mailSignatureChar">
    <w:name w:val="E-mail Signature Char"/>
    <w:basedOn w:val="DefaultParagraphFont"/>
    <w:link w:val="E-mailSignature"/>
    <w:semiHidden/>
    <w:rsid w:val="00E24ABB"/>
    <w:rPr>
      <w:rFonts w:eastAsia="Times New Roman"/>
      <w:lang w:eastAsia="en-US"/>
    </w:rPr>
  </w:style>
  <w:style w:type="character" w:styleId="Emphasis">
    <w:name w:val="Emphasis"/>
    <w:basedOn w:val="DefaultParagraphFont"/>
    <w:semiHidden/>
    <w:qFormat/>
    <w:rsid w:val="00E24ABB"/>
    <w:rPr>
      <w:i/>
      <w:iCs/>
    </w:rPr>
  </w:style>
  <w:style w:type="character" w:styleId="EndnoteReference">
    <w:name w:val="endnote reference"/>
    <w:basedOn w:val="FootnoteReference"/>
    <w:semiHidden/>
    <w:unhideWhenUsed/>
    <w:rsid w:val="00E24ABB"/>
    <w:rPr>
      <w:rFonts w:ascii="Times New Roman" w:eastAsia="SimSun" w:hAnsi="Times New Roman"/>
      <w:color w:val="000000"/>
      <w:spacing w:val="-7"/>
      <w:w w:val="130"/>
      <w:position w:val="-4"/>
      <w:szCs w:val="18"/>
      <w:vertAlign w:val="superscript"/>
      <w:lang w:val="en-GB"/>
    </w:rPr>
  </w:style>
  <w:style w:type="paragraph" w:styleId="EndnoteText">
    <w:name w:val="endnote text"/>
    <w:basedOn w:val="FootnoteText"/>
    <w:link w:val="EndnoteTextChar"/>
    <w:semiHidden/>
    <w:unhideWhenUsed/>
    <w:rsid w:val="00E24ABB"/>
  </w:style>
  <w:style w:type="character" w:customStyle="1" w:styleId="EndnoteTextChar">
    <w:name w:val="Endnote Text Char"/>
    <w:basedOn w:val="DefaultParagraphFont"/>
    <w:link w:val="EndnoteText"/>
    <w:semiHidden/>
    <w:rsid w:val="00E24ABB"/>
    <w:rPr>
      <w:rFonts w:eastAsia="Times New Roman"/>
      <w:lang w:eastAsia="en-US"/>
    </w:rPr>
  </w:style>
  <w:style w:type="paragraph" w:styleId="EnvelopeAddress">
    <w:name w:val="envelope address"/>
    <w:basedOn w:val="Normal"/>
    <w:semiHidden/>
    <w:unhideWhenUsed/>
    <w:rsid w:val="00E24AB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24ABB"/>
    <w:rPr>
      <w:rFonts w:asciiTheme="majorHAnsi" w:eastAsiaTheme="majorEastAsia" w:hAnsiTheme="majorHAnsi" w:cstheme="majorBidi"/>
    </w:rPr>
  </w:style>
  <w:style w:type="paragraph" w:styleId="FootnoteText">
    <w:name w:val="footnote text"/>
    <w:basedOn w:val="Normal"/>
    <w:link w:val="FootnoteTextChar"/>
    <w:semiHidden/>
    <w:unhideWhenUsed/>
    <w:rsid w:val="00E24ABB"/>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semiHidden/>
    <w:rsid w:val="00E24ABB"/>
    <w:rPr>
      <w:rFonts w:eastAsia="Times New Roman"/>
      <w:lang w:eastAsia="en-US"/>
    </w:rPr>
  </w:style>
  <w:style w:type="table" w:styleId="GridTable1Light">
    <w:name w:val="Grid Table 1 Light"/>
    <w:basedOn w:val="TableNormal"/>
    <w:uiPriority w:val="46"/>
    <w:rsid w:val="00E24A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24AB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24AB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24AB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24AB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24AB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24AB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24AB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24AB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24AB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24AB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24AB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24AB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24AB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24A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24A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24A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24A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24A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24A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24A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24A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24A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24A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24A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24A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24A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24A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24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24A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24A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24A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24A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24A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24A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24A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24A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24A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24A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24A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24A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24A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24A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24ABB"/>
    <w:rPr>
      <w:color w:val="2B579A"/>
      <w:shd w:val="clear" w:color="auto" w:fill="E1DFDD"/>
    </w:rPr>
  </w:style>
  <w:style w:type="character" w:styleId="HTMLAcronym">
    <w:name w:val="HTML Acronym"/>
    <w:basedOn w:val="DefaultParagraphFont"/>
    <w:semiHidden/>
    <w:unhideWhenUsed/>
    <w:rsid w:val="00E24ABB"/>
  </w:style>
  <w:style w:type="paragraph" w:styleId="HTMLAddress">
    <w:name w:val="HTML Address"/>
    <w:basedOn w:val="Normal"/>
    <w:link w:val="HTMLAddressChar"/>
    <w:semiHidden/>
    <w:unhideWhenUsed/>
    <w:rsid w:val="00E24ABB"/>
    <w:rPr>
      <w:i/>
      <w:iCs/>
    </w:rPr>
  </w:style>
  <w:style w:type="character" w:customStyle="1" w:styleId="HTMLAddressChar">
    <w:name w:val="HTML Address Char"/>
    <w:basedOn w:val="DefaultParagraphFont"/>
    <w:link w:val="HTMLAddress"/>
    <w:semiHidden/>
    <w:rsid w:val="00E24ABB"/>
    <w:rPr>
      <w:rFonts w:eastAsia="Times New Roman"/>
      <w:i/>
      <w:iCs/>
      <w:lang w:eastAsia="en-US"/>
    </w:rPr>
  </w:style>
  <w:style w:type="character" w:styleId="HTMLCite">
    <w:name w:val="HTML Cite"/>
    <w:basedOn w:val="DefaultParagraphFont"/>
    <w:semiHidden/>
    <w:unhideWhenUsed/>
    <w:rsid w:val="00E24ABB"/>
    <w:rPr>
      <w:i/>
      <w:iCs/>
    </w:rPr>
  </w:style>
  <w:style w:type="character" w:styleId="HTMLCode">
    <w:name w:val="HTML Code"/>
    <w:basedOn w:val="DefaultParagraphFont"/>
    <w:semiHidden/>
    <w:unhideWhenUsed/>
    <w:rsid w:val="00E24ABB"/>
    <w:rPr>
      <w:rFonts w:ascii="Consolas" w:hAnsi="Consolas"/>
      <w:sz w:val="20"/>
      <w:szCs w:val="20"/>
    </w:rPr>
  </w:style>
  <w:style w:type="character" w:styleId="HTMLDefinition">
    <w:name w:val="HTML Definition"/>
    <w:basedOn w:val="DefaultParagraphFont"/>
    <w:semiHidden/>
    <w:unhideWhenUsed/>
    <w:rsid w:val="00E24ABB"/>
    <w:rPr>
      <w:i/>
      <w:iCs/>
    </w:rPr>
  </w:style>
  <w:style w:type="character" w:styleId="HTMLKeyboard">
    <w:name w:val="HTML Keyboard"/>
    <w:basedOn w:val="DefaultParagraphFont"/>
    <w:semiHidden/>
    <w:unhideWhenUsed/>
    <w:rsid w:val="00E24ABB"/>
    <w:rPr>
      <w:rFonts w:ascii="Consolas" w:hAnsi="Consolas"/>
      <w:sz w:val="20"/>
      <w:szCs w:val="20"/>
    </w:rPr>
  </w:style>
  <w:style w:type="paragraph" w:styleId="HTMLPreformatted">
    <w:name w:val="HTML Preformatted"/>
    <w:basedOn w:val="Normal"/>
    <w:link w:val="HTMLPreformattedChar"/>
    <w:semiHidden/>
    <w:unhideWhenUsed/>
    <w:rsid w:val="00E24ABB"/>
    <w:rPr>
      <w:rFonts w:ascii="Consolas" w:hAnsi="Consolas"/>
    </w:rPr>
  </w:style>
  <w:style w:type="character" w:customStyle="1" w:styleId="HTMLPreformattedChar">
    <w:name w:val="HTML Preformatted Char"/>
    <w:basedOn w:val="DefaultParagraphFont"/>
    <w:link w:val="HTMLPreformatted"/>
    <w:semiHidden/>
    <w:rsid w:val="00E24ABB"/>
    <w:rPr>
      <w:rFonts w:ascii="Consolas" w:eastAsia="Times New Roman" w:hAnsi="Consolas"/>
      <w:lang w:eastAsia="en-US"/>
    </w:rPr>
  </w:style>
  <w:style w:type="character" w:styleId="HTMLSample">
    <w:name w:val="HTML Sample"/>
    <w:basedOn w:val="DefaultParagraphFont"/>
    <w:semiHidden/>
    <w:unhideWhenUsed/>
    <w:rsid w:val="00E24ABB"/>
    <w:rPr>
      <w:rFonts w:ascii="Consolas" w:hAnsi="Consolas"/>
      <w:sz w:val="24"/>
      <w:szCs w:val="24"/>
    </w:rPr>
  </w:style>
  <w:style w:type="character" w:styleId="HTMLTypewriter">
    <w:name w:val="HTML Typewriter"/>
    <w:basedOn w:val="DefaultParagraphFont"/>
    <w:semiHidden/>
    <w:unhideWhenUsed/>
    <w:rsid w:val="00E24ABB"/>
    <w:rPr>
      <w:rFonts w:ascii="Consolas" w:hAnsi="Consolas"/>
      <w:sz w:val="20"/>
      <w:szCs w:val="20"/>
    </w:rPr>
  </w:style>
  <w:style w:type="character" w:styleId="HTMLVariable">
    <w:name w:val="HTML Variable"/>
    <w:basedOn w:val="DefaultParagraphFont"/>
    <w:semiHidden/>
    <w:unhideWhenUsed/>
    <w:rsid w:val="00E24ABB"/>
    <w:rPr>
      <w:i/>
      <w:iCs/>
    </w:rPr>
  </w:style>
  <w:style w:type="paragraph" w:styleId="Index1">
    <w:name w:val="index 1"/>
    <w:basedOn w:val="Normal"/>
    <w:next w:val="Normal"/>
    <w:autoRedefine/>
    <w:semiHidden/>
    <w:unhideWhenUsed/>
    <w:rsid w:val="00E24ABB"/>
    <w:pPr>
      <w:tabs>
        <w:tab w:val="clear" w:pos="1247"/>
      </w:tabs>
      <w:ind w:left="200" w:hanging="200"/>
    </w:pPr>
  </w:style>
  <w:style w:type="paragraph" w:styleId="Index2">
    <w:name w:val="index 2"/>
    <w:basedOn w:val="Normal"/>
    <w:next w:val="Normal"/>
    <w:autoRedefine/>
    <w:semiHidden/>
    <w:unhideWhenUsed/>
    <w:rsid w:val="00E24ABB"/>
    <w:pPr>
      <w:tabs>
        <w:tab w:val="clear" w:pos="1247"/>
      </w:tabs>
      <w:ind w:left="400" w:hanging="200"/>
    </w:pPr>
  </w:style>
  <w:style w:type="paragraph" w:styleId="Index3">
    <w:name w:val="index 3"/>
    <w:basedOn w:val="Normal"/>
    <w:next w:val="Normal"/>
    <w:autoRedefine/>
    <w:semiHidden/>
    <w:unhideWhenUsed/>
    <w:rsid w:val="00E24ABB"/>
    <w:pPr>
      <w:tabs>
        <w:tab w:val="clear" w:pos="1247"/>
      </w:tabs>
      <w:ind w:left="600" w:hanging="200"/>
    </w:pPr>
  </w:style>
  <w:style w:type="paragraph" w:styleId="Index4">
    <w:name w:val="index 4"/>
    <w:basedOn w:val="Normal"/>
    <w:next w:val="Normal"/>
    <w:autoRedefine/>
    <w:semiHidden/>
    <w:unhideWhenUsed/>
    <w:rsid w:val="00E24ABB"/>
    <w:pPr>
      <w:tabs>
        <w:tab w:val="clear" w:pos="1247"/>
      </w:tabs>
      <w:ind w:left="800" w:hanging="200"/>
    </w:pPr>
  </w:style>
  <w:style w:type="paragraph" w:styleId="Index5">
    <w:name w:val="index 5"/>
    <w:basedOn w:val="Normal"/>
    <w:next w:val="Normal"/>
    <w:autoRedefine/>
    <w:semiHidden/>
    <w:unhideWhenUsed/>
    <w:rsid w:val="00E24ABB"/>
    <w:pPr>
      <w:tabs>
        <w:tab w:val="clear" w:pos="1247"/>
      </w:tabs>
      <w:ind w:left="1000" w:hanging="200"/>
    </w:pPr>
  </w:style>
  <w:style w:type="paragraph" w:styleId="Index6">
    <w:name w:val="index 6"/>
    <w:basedOn w:val="Normal"/>
    <w:next w:val="Normal"/>
    <w:autoRedefine/>
    <w:semiHidden/>
    <w:unhideWhenUsed/>
    <w:rsid w:val="00E24ABB"/>
    <w:pPr>
      <w:tabs>
        <w:tab w:val="clear" w:pos="1247"/>
      </w:tabs>
      <w:ind w:left="1200" w:hanging="200"/>
    </w:pPr>
  </w:style>
  <w:style w:type="paragraph" w:styleId="Index7">
    <w:name w:val="index 7"/>
    <w:basedOn w:val="Normal"/>
    <w:next w:val="Normal"/>
    <w:autoRedefine/>
    <w:semiHidden/>
    <w:unhideWhenUsed/>
    <w:rsid w:val="00E24ABB"/>
    <w:pPr>
      <w:tabs>
        <w:tab w:val="clear" w:pos="1247"/>
      </w:tabs>
      <w:ind w:left="1400" w:hanging="200"/>
    </w:pPr>
  </w:style>
  <w:style w:type="paragraph" w:styleId="Index8">
    <w:name w:val="index 8"/>
    <w:basedOn w:val="Normal"/>
    <w:next w:val="Normal"/>
    <w:autoRedefine/>
    <w:semiHidden/>
    <w:unhideWhenUsed/>
    <w:rsid w:val="00E24ABB"/>
    <w:pPr>
      <w:tabs>
        <w:tab w:val="clear" w:pos="1247"/>
      </w:tabs>
      <w:ind w:left="1600" w:hanging="200"/>
    </w:pPr>
  </w:style>
  <w:style w:type="paragraph" w:styleId="Index9">
    <w:name w:val="index 9"/>
    <w:basedOn w:val="Normal"/>
    <w:next w:val="Normal"/>
    <w:autoRedefine/>
    <w:semiHidden/>
    <w:unhideWhenUsed/>
    <w:rsid w:val="00E24ABB"/>
    <w:pPr>
      <w:tabs>
        <w:tab w:val="clear" w:pos="1247"/>
      </w:tabs>
      <w:ind w:left="1800" w:hanging="200"/>
    </w:pPr>
  </w:style>
  <w:style w:type="paragraph" w:styleId="IndexHeading">
    <w:name w:val="index heading"/>
    <w:basedOn w:val="Normal"/>
    <w:next w:val="Index1"/>
    <w:semiHidden/>
    <w:unhideWhenUsed/>
    <w:rsid w:val="00E24AB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E24ABB"/>
    <w:rPr>
      <w:i/>
      <w:iCs/>
      <w:color w:val="4F81BD" w:themeColor="accent1"/>
    </w:rPr>
  </w:style>
  <w:style w:type="paragraph" w:styleId="IntenseQuote">
    <w:name w:val="Intense Quote"/>
    <w:basedOn w:val="Normal"/>
    <w:next w:val="Normal"/>
    <w:link w:val="IntenseQuoteChar"/>
    <w:uiPriority w:val="30"/>
    <w:semiHidden/>
    <w:qFormat/>
    <w:rsid w:val="00E24A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E24ABB"/>
    <w:rPr>
      <w:rFonts w:eastAsia="Times New Roman"/>
      <w:i/>
      <w:iCs/>
      <w:color w:val="4F81BD" w:themeColor="accent1"/>
      <w:lang w:eastAsia="en-US"/>
    </w:rPr>
  </w:style>
  <w:style w:type="character" w:styleId="IntenseReference">
    <w:name w:val="Intense Reference"/>
    <w:basedOn w:val="DefaultParagraphFont"/>
    <w:uiPriority w:val="32"/>
    <w:semiHidden/>
    <w:qFormat/>
    <w:rsid w:val="00E24ABB"/>
    <w:rPr>
      <w:b/>
      <w:bCs/>
      <w:smallCaps/>
      <w:color w:val="4F81BD" w:themeColor="accent1"/>
      <w:spacing w:val="5"/>
    </w:rPr>
  </w:style>
  <w:style w:type="table" w:styleId="LightGrid">
    <w:name w:val="Light Grid"/>
    <w:basedOn w:val="TableNormal"/>
    <w:uiPriority w:val="62"/>
    <w:semiHidden/>
    <w:unhideWhenUsed/>
    <w:rsid w:val="00E24A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24A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24A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24A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24A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24A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24A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24A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24A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24A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24A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24A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24A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24A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24A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24A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24AB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24AB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24AB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24AB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24AB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24ABB"/>
    <w:rPr>
      <w:sz w:val="14"/>
    </w:rPr>
  </w:style>
  <w:style w:type="paragraph" w:styleId="List">
    <w:name w:val="List"/>
    <w:basedOn w:val="Normal"/>
    <w:semiHidden/>
    <w:unhideWhenUsed/>
    <w:rsid w:val="00E24ABB"/>
    <w:pPr>
      <w:ind w:left="283" w:hanging="283"/>
      <w:contextualSpacing/>
    </w:pPr>
  </w:style>
  <w:style w:type="paragraph" w:styleId="List2">
    <w:name w:val="List 2"/>
    <w:basedOn w:val="Normal"/>
    <w:semiHidden/>
    <w:unhideWhenUsed/>
    <w:rsid w:val="00E24ABB"/>
    <w:pPr>
      <w:ind w:left="566" w:hanging="283"/>
      <w:contextualSpacing/>
    </w:pPr>
  </w:style>
  <w:style w:type="paragraph" w:styleId="List3">
    <w:name w:val="List 3"/>
    <w:basedOn w:val="Normal"/>
    <w:semiHidden/>
    <w:unhideWhenUsed/>
    <w:rsid w:val="00E24ABB"/>
    <w:pPr>
      <w:ind w:left="849" w:hanging="283"/>
      <w:contextualSpacing/>
    </w:pPr>
  </w:style>
  <w:style w:type="paragraph" w:styleId="List4">
    <w:name w:val="List 4"/>
    <w:basedOn w:val="Normal"/>
    <w:semiHidden/>
    <w:unhideWhenUsed/>
    <w:rsid w:val="00E24ABB"/>
    <w:pPr>
      <w:ind w:left="1132" w:hanging="283"/>
      <w:contextualSpacing/>
    </w:pPr>
  </w:style>
  <w:style w:type="paragraph" w:styleId="List5">
    <w:name w:val="List 5"/>
    <w:basedOn w:val="Normal"/>
    <w:semiHidden/>
    <w:unhideWhenUsed/>
    <w:rsid w:val="00E24ABB"/>
    <w:pPr>
      <w:ind w:left="1415" w:hanging="283"/>
      <w:contextualSpacing/>
    </w:pPr>
  </w:style>
  <w:style w:type="paragraph" w:styleId="ListBullet">
    <w:name w:val="List Bullet"/>
    <w:basedOn w:val="Normal"/>
    <w:semiHidden/>
    <w:rsid w:val="00E24ABB"/>
    <w:pPr>
      <w:numPr>
        <w:numId w:val="6"/>
      </w:numPr>
      <w:contextualSpacing/>
    </w:pPr>
  </w:style>
  <w:style w:type="paragraph" w:styleId="ListBullet2">
    <w:name w:val="List Bullet 2"/>
    <w:basedOn w:val="Normal"/>
    <w:semiHidden/>
    <w:unhideWhenUsed/>
    <w:rsid w:val="00E24ABB"/>
    <w:pPr>
      <w:numPr>
        <w:numId w:val="7"/>
      </w:numPr>
      <w:contextualSpacing/>
    </w:pPr>
  </w:style>
  <w:style w:type="paragraph" w:styleId="ListBullet3">
    <w:name w:val="List Bullet 3"/>
    <w:basedOn w:val="Normal"/>
    <w:semiHidden/>
    <w:unhideWhenUsed/>
    <w:rsid w:val="00E24ABB"/>
    <w:pPr>
      <w:numPr>
        <w:numId w:val="8"/>
      </w:numPr>
      <w:contextualSpacing/>
    </w:pPr>
  </w:style>
  <w:style w:type="paragraph" w:styleId="ListBullet4">
    <w:name w:val="List Bullet 4"/>
    <w:basedOn w:val="Normal"/>
    <w:semiHidden/>
    <w:unhideWhenUsed/>
    <w:rsid w:val="00E24ABB"/>
    <w:pPr>
      <w:numPr>
        <w:numId w:val="9"/>
      </w:numPr>
      <w:contextualSpacing/>
    </w:pPr>
  </w:style>
  <w:style w:type="paragraph" w:styleId="ListBullet5">
    <w:name w:val="List Bullet 5"/>
    <w:basedOn w:val="Normal"/>
    <w:semiHidden/>
    <w:unhideWhenUsed/>
    <w:rsid w:val="00E24ABB"/>
    <w:pPr>
      <w:numPr>
        <w:numId w:val="10"/>
      </w:numPr>
      <w:contextualSpacing/>
    </w:pPr>
  </w:style>
  <w:style w:type="paragraph" w:styleId="ListContinue">
    <w:name w:val="List Continue"/>
    <w:basedOn w:val="Normal"/>
    <w:semiHidden/>
    <w:unhideWhenUsed/>
    <w:rsid w:val="00E24ABB"/>
    <w:pPr>
      <w:ind w:left="283"/>
      <w:contextualSpacing/>
    </w:pPr>
  </w:style>
  <w:style w:type="paragraph" w:styleId="ListContinue2">
    <w:name w:val="List Continue 2"/>
    <w:basedOn w:val="Normal"/>
    <w:semiHidden/>
    <w:unhideWhenUsed/>
    <w:rsid w:val="00E24ABB"/>
    <w:pPr>
      <w:ind w:left="566"/>
      <w:contextualSpacing/>
    </w:pPr>
  </w:style>
  <w:style w:type="paragraph" w:styleId="ListContinue3">
    <w:name w:val="List Continue 3"/>
    <w:basedOn w:val="Normal"/>
    <w:semiHidden/>
    <w:rsid w:val="00E24ABB"/>
    <w:pPr>
      <w:ind w:left="849"/>
      <w:contextualSpacing/>
    </w:pPr>
  </w:style>
  <w:style w:type="paragraph" w:styleId="ListContinue4">
    <w:name w:val="List Continue 4"/>
    <w:basedOn w:val="Normal"/>
    <w:semiHidden/>
    <w:rsid w:val="00E24ABB"/>
    <w:pPr>
      <w:ind w:left="1132"/>
      <w:contextualSpacing/>
    </w:pPr>
  </w:style>
  <w:style w:type="paragraph" w:styleId="ListContinue5">
    <w:name w:val="List Continue 5"/>
    <w:basedOn w:val="Normal"/>
    <w:semiHidden/>
    <w:rsid w:val="00E24ABB"/>
    <w:pPr>
      <w:ind w:left="1415"/>
      <w:contextualSpacing/>
    </w:pPr>
  </w:style>
  <w:style w:type="paragraph" w:styleId="ListNumber">
    <w:name w:val="List Number"/>
    <w:basedOn w:val="Normal"/>
    <w:semiHidden/>
    <w:rsid w:val="00E24ABB"/>
    <w:pPr>
      <w:numPr>
        <w:numId w:val="11"/>
      </w:numPr>
      <w:contextualSpacing/>
    </w:pPr>
  </w:style>
  <w:style w:type="paragraph" w:styleId="ListNumber2">
    <w:name w:val="List Number 2"/>
    <w:basedOn w:val="Normal"/>
    <w:semiHidden/>
    <w:unhideWhenUsed/>
    <w:rsid w:val="00E24ABB"/>
    <w:pPr>
      <w:numPr>
        <w:numId w:val="12"/>
      </w:numPr>
      <w:contextualSpacing/>
    </w:pPr>
  </w:style>
  <w:style w:type="paragraph" w:styleId="ListNumber3">
    <w:name w:val="List Number 3"/>
    <w:basedOn w:val="Normal"/>
    <w:semiHidden/>
    <w:unhideWhenUsed/>
    <w:rsid w:val="00E24ABB"/>
    <w:pPr>
      <w:numPr>
        <w:numId w:val="13"/>
      </w:numPr>
      <w:contextualSpacing/>
    </w:pPr>
  </w:style>
  <w:style w:type="paragraph" w:styleId="ListNumber4">
    <w:name w:val="List Number 4"/>
    <w:basedOn w:val="Normal"/>
    <w:semiHidden/>
    <w:unhideWhenUsed/>
    <w:rsid w:val="00E24ABB"/>
    <w:pPr>
      <w:numPr>
        <w:numId w:val="14"/>
      </w:numPr>
      <w:contextualSpacing/>
    </w:pPr>
  </w:style>
  <w:style w:type="paragraph" w:styleId="ListNumber5">
    <w:name w:val="List Number 5"/>
    <w:basedOn w:val="Normal"/>
    <w:semiHidden/>
    <w:unhideWhenUsed/>
    <w:rsid w:val="00E24ABB"/>
    <w:pPr>
      <w:numPr>
        <w:numId w:val="15"/>
      </w:numPr>
      <w:contextualSpacing/>
    </w:pPr>
  </w:style>
  <w:style w:type="table" w:styleId="ListTable1Light">
    <w:name w:val="List Table 1 Light"/>
    <w:basedOn w:val="TableNormal"/>
    <w:uiPriority w:val="46"/>
    <w:rsid w:val="00E24AB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24AB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24AB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24AB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24AB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24AB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24AB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24AB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24AB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24AB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24AB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24AB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24AB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24AB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24AB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24A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24AB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24AB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24AB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24AB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24AB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24A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24A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24A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24A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24A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24A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24A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24AB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24AB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24AB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24AB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24AB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24AB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24AB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24A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24AB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24AB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24AB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24AB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24AB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24AB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24AB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24AB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24AB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24AB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24AB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24AB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24AB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E24ABB"/>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E24ABB"/>
    <w:rPr>
      <w:rFonts w:ascii="Consolas" w:eastAsia="Times New Roman" w:hAnsi="Consolas"/>
      <w:lang w:eastAsia="en-US"/>
    </w:rPr>
  </w:style>
  <w:style w:type="table" w:styleId="MediumGrid1">
    <w:name w:val="Medium Grid 1"/>
    <w:basedOn w:val="TableNormal"/>
    <w:uiPriority w:val="67"/>
    <w:semiHidden/>
    <w:unhideWhenUsed/>
    <w:rsid w:val="00E24A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24A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24A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24A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24A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24A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24A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24A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24AB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24AB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24AB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24AB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24AB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24AB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24AB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24A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24A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24A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24A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24A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24A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24A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24A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24A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E24ABB"/>
    <w:rPr>
      <w:color w:val="2B579A"/>
      <w:shd w:val="clear" w:color="auto" w:fill="E1DFDD"/>
    </w:rPr>
  </w:style>
  <w:style w:type="paragraph" w:styleId="MessageHeader">
    <w:name w:val="Message Header"/>
    <w:basedOn w:val="Normal"/>
    <w:link w:val="MessageHeaderChar"/>
    <w:semiHidden/>
    <w:rsid w:val="00E24A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24ABB"/>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semiHidden/>
    <w:unhideWhenUsed/>
    <w:rsid w:val="00E24ABB"/>
    <w:pPr>
      <w:ind w:left="720"/>
    </w:pPr>
  </w:style>
  <w:style w:type="paragraph" w:styleId="NoteHeading">
    <w:name w:val="Note Heading"/>
    <w:basedOn w:val="Normal"/>
    <w:next w:val="Normal"/>
    <w:link w:val="NoteHeadingChar"/>
    <w:semiHidden/>
    <w:unhideWhenUsed/>
    <w:rsid w:val="00E24ABB"/>
  </w:style>
  <w:style w:type="character" w:customStyle="1" w:styleId="NoteHeadingChar">
    <w:name w:val="Note Heading Char"/>
    <w:basedOn w:val="DefaultParagraphFont"/>
    <w:link w:val="NoteHeading"/>
    <w:semiHidden/>
    <w:rsid w:val="00E24ABB"/>
    <w:rPr>
      <w:rFonts w:eastAsia="Times New Roman"/>
      <w:lang w:eastAsia="en-US"/>
    </w:rPr>
  </w:style>
  <w:style w:type="table" w:styleId="PlainTable1">
    <w:name w:val="Plain Table 1"/>
    <w:basedOn w:val="TableNormal"/>
    <w:uiPriority w:val="41"/>
    <w:rsid w:val="00E24A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24A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24ABB"/>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24A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24A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24ABB"/>
    <w:rPr>
      <w:rFonts w:ascii="Consolas" w:hAnsi="Consolas"/>
      <w:szCs w:val="21"/>
    </w:rPr>
  </w:style>
  <w:style w:type="character" w:customStyle="1" w:styleId="PlainTextChar">
    <w:name w:val="Plain Text Char"/>
    <w:basedOn w:val="DefaultParagraphFont"/>
    <w:link w:val="PlainText"/>
    <w:semiHidden/>
    <w:rsid w:val="00E24ABB"/>
    <w:rPr>
      <w:rFonts w:ascii="Consolas" w:eastAsia="Times New Roman" w:hAnsi="Consolas"/>
      <w:sz w:val="21"/>
      <w:szCs w:val="21"/>
      <w:lang w:eastAsia="en-US"/>
    </w:rPr>
  </w:style>
  <w:style w:type="paragraph" w:styleId="Quote">
    <w:name w:val="Quote"/>
    <w:basedOn w:val="Normal"/>
    <w:next w:val="Normal"/>
    <w:link w:val="QuoteChar"/>
    <w:uiPriority w:val="29"/>
    <w:semiHidden/>
    <w:qFormat/>
    <w:rsid w:val="00E24A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24ABB"/>
    <w:rPr>
      <w:rFonts w:eastAsia="Times New Roman"/>
      <w:i/>
      <w:iCs/>
      <w:color w:val="404040" w:themeColor="text1" w:themeTint="BF"/>
      <w:lang w:eastAsia="en-US"/>
    </w:rPr>
  </w:style>
  <w:style w:type="paragraph" w:styleId="Salutation">
    <w:name w:val="Salutation"/>
    <w:basedOn w:val="Normal"/>
    <w:next w:val="Normal"/>
    <w:link w:val="SalutationChar"/>
    <w:semiHidden/>
    <w:unhideWhenUsed/>
    <w:rsid w:val="00E24ABB"/>
  </w:style>
  <w:style w:type="character" w:customStyle="1" w:styleId="SalutationChar">
    <w:name w:val="Salutation Char"/>
    <w:basedOn w:val="DefaultParagraphFont"/>
    <w:link w:val="Salutation"/>
    <w:semiHidden/>
    <w:rsid w:val="00E24ABB"/>
    <w:rPr>
      <w:rFonts w:eastAsia="Times New Roman"/>
      <w:lang w:eastAsia="en-US"/>
    </w:rPr>
  </w:style>
  <w:style w:type="paragraph" w:styleId="Signature">
    <w:name w:val="Signature"/>
    <w:basedOn w:val="Normal"/>
    <w:link w:val="SignatureChar"/>
    <w:semiHidden/>
    <w:unhideWhenUsed/>
    <w:rsid w:val="00E24ABB"/>
    <w:pPr>
      <w:ind w:left="4252"/>
    </w:pPr>
  </w:style>
  <w:style w:type="character" w:customStyle="1" w:styleId="SignatureChar">
    <w:name w:val="Signature Char"/>
    <w:basedOn w:val="DefaultParagraphFont"/>
    <w:link w:val="Signature"/>
    <w:semiHidden/>
    <w:rsid w:val="00E24ABB"/>
    <w:rPr>
      <w:rFonts w:eastAsia="Times New Roman"/>
      <w:lang w:eastAsia="en-US"/>
    </w:rPr>
  </w:style>
  <w:style w:type="character" w:styleId="SmartHyperlink">
    <w:name w:val="Smart Hyperlink"/>
    <w:basedOn w:val="DefaultParagraphFont"/>
    <w:uiPriority w:val="99"/>
    <w:semiHidden/>
    <w:rsid w:val="00E24ABB"/>
    <w:rPr>
      <w:u w:val="dotted"/>
    </w:rPr>
  </w:style>
  <w:style w:type="character" w:styleId="SmartLink">
    <w:name w:val="Smart Link"/>
    <w:basedOn w:val="DefaultParagraphFont"/>
    <w:uiPriority w:val="99"/>
    <w:semiHidden/>
    <w:unhideWhenUsed/>
    <w:rsid w:val="00E24ABB"/>
    <w:rPr>
      <w:color w:val="0000FF"/>
      <w:u w:val="single"/>
      <w:shd w:val="clear" w:color="auto" w:fill="F3F2F1"/>
    </w:rPr>
  </w:style>
  <w:style w:type="character" w:styleId="Strong">
    <w:name w:val="Strong"/>
    <w:basedOn w:val="DefaultParagraphFont"/>
    <w:semiHidden/>
    <w:qFormat/>
    <w:rsid w:val="00E24ABB"/>
    <w:rPr>
      <w:b/>
      <w:bCs/>
    </w:rPr>
  </w:style>
  <w:style w:type="paragraph" w:styleId="Subtitle">
    <w:name w:val="Subtitle"/>
    <w:basedOn w:val="Normal"/>
    <w:next w:val="Normal"/>
    <w:link w:val="SubtitleChar"/>
    <w:semiHidden/>
    <w:qFormat/>
    <w:rsid w:val="00E24A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E24AB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semiHidden/>
    <w:qFormat/>
    <w:rsid w:val="00E24ABB"/>
    <w:rPr>
      <w:i/>
      <w:iCs/>
      <w:color w:val="404040" w:themeColor="text1" w:themeTint="BF"/>
    </w:rPr>
  </w:style>
  <w:style w:type="character" w:styleId="SubtleReference">
    <w:name w:val="Subtle Reference"/>
    <w:basedOn w:val="DefaultParagraphFont"/>
    <w:uiPriority w:val="31"/>
    <w:semiHidden/>
    <w:qFormat/>
    <w:rsid w:val="00E24ABB"/>
    <w:rPr>
      <w:smallCaps/>
      <w:color w:val="5A5A5A" w:themeColor="text1" w:themeTint="A5"/>
    </w:rPr>
  </w:style>
  <w:style w:type="table" w:styleId="Table3Deffects1">
    <w:name w:val="Table 3D effects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24A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24ABB"/>
    <w:pPr>
      <w:tabs>
        <w:tab w:val="clear" w:pos="1247"/>
      </w:tabs>
      <w:ind w:left="200" w:hanging="200"/>
    </w:pPr>
  </w:style>
  <w:style w:type="table" w:styleId="TableProfessional">
    <w:name w:val="Table Professional"/>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24ABB"/>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E24AB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24AB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E24A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24ABB"/>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E24ABB"/>
    <w:rPr>
      <w:rFonts w:eastAsia="Times New Roman"/>
      <w:b/>
      <w:sz w:val="28"/>
      <w:szCs w:val="28"/>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uiPriority w:val="99"/>
    <w:semiHidden/>
    <w:rsid w:val="00E24ABB"/>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CH2Char">
    <w:name w:val="CH2 Char"/>
    <w:link w:val="CH2"/>
    <w:locked/>
    <w:rsid w:val="00E24ABB"/>
    <w:rPr>
      <w:rFonts w:eastAsia="Times New Roman"/>
      <w:b/>
      <w:sz w:val="24"/>
      <w:szCs w:val="24"/>
      <w:lang w:val="en-GB" w:eastAsia="en-US"/>
    </w:rPr>
  </w:style>
  <w:style w:type="character" w:customStyle="1" w:styleId="Normal-poolChar">
    <w:name w:val="Normal-pool Char"/>
    <w:link w:val="Normal-pool"/>
    <w:locked/>
    <w:rsid w:val="00E24ABB"/>
    <w:rPr>
      <w:rFonts w:eastAsia="Times New Roman"/>
      <w:lang w:val="en-GB" w:eastAsia="en-US"/>
    </w:rPr>
  </w:style>
  <w:style w:type="paragraph" w:styleId="Revision">
    <w:name w:val="Revision"/>
    <w:hidden/>
    <w:uiPriority w:val="99"/>
    <w:semiHidden/>
    <w:rsid w:val="00C56637"/>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19" ma:contentTypeDescription="Create a new document." ma:contentTypeScope="" ma:versionID="1df4abb212f383e24bf0598dd217aced">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285547fc22182fb9474519381530edf1"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CCA0F-99DA-4A94-8FE9-D25C7819B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Template>
  <TotalTime>68</TotalTime>
  <Pages>10</Pages>
  <Words>1190</Words>
  <Characters>6788</Characters>
  <Application>Microsoft Office Word</Application>
  <DocSecurity>0</DocSecurity>
  <PresentationFormat/>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Wei Li</cp:lastModifiedBy>
  <cp:revision>24</cp:revision>
  <cp:lastPrinted>2025-04-01T13:34:00Z</cp:lastPrinted>
  <dcterms:created xsi:type="dcterms:W3CDTF">2025-04-30T12:55:00Z</dcterms:created>
  <dcterms:modified xsi:type="dcterms:W3CDTF">2025-04-30T17:48:00Z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UNEP-SPP-CWP-OEWG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04/22/2025 06:22:21</vt:lpwstr>
  </property>
  <property fmtid="{D5CDD505-2E9C-101B-9397-08002B2CF9AE}" pid="15" name="OriginalDocID">
    <vt:lpwstr>08b02051-082a-4713-9a8d-cc47b6d9eada</vt:lpwstr>
  </property>
</Properties>
</file>